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055D57" w:rsidRPr="00055D57" w:rsidTr="00563EDB">
        <w:tc>
          <w:tcPr>
            <w:tcW w:w="4927" w:type="dxa"/>
            <w:shd w:val="clear" w:color="auto" w:fill="auto"/>
          </w:tcPr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Приложение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«УТВЕРЖДЕН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муниципального образования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Белореченский район</w:t>
            </w:r>
          </w:p>
          <w:p w:rsidR="00055D57" w:rsidRPr="00055D57" w:rsidRDefault="00055D57" w:rsidP="00563EDB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от </w:t>
            </w:r>
            <w:r w:rsidR="00A9457E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_______________ </w:t>
            </w:r>
            <w:r w:rsidRPr="00055D57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r w:rsidR="00A9457E"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  <w:t>_________</w:t>
            </w:r>
          </w:p>
          <w:p w:rsidR="00055D57" w:rsidRPr="00055D57" w:rsidRDefault="00055D57" w:rsidP="00A9457E">
            <w:pPr>
              <w:pStyle w:val="32"/>
              <w:shd w:val="clear" w:color="auto" w:fill="auto"/>
              <w:spacing w:before="0" w:after="0" w:line="240" w:lineRule="auto"/>
              <w:jc w:val="left"/>
              <w:rPr>
                <w:rStyle w:val="31"/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A23697" w:rsidRDefault="00A23697" w:rsidP="00026786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26786" w:rsidRPr="00026786" w:rsidRDefault="00026786" w:rsidP="00226302">
      <w:pPr>
        <w:spacing w:after="120"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55D57" w:rsidRPr="00EA1E3D" w:rsidRDefault="00055D57" w:rsidP="00E63D26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</w:t>
      </w:r>
    </w:p>
    <w:p w:rsidR="00E63D26" w:rsidRDefault="00055D57" w:rsidP="00E63D26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организации и проведения общественных обсуждений по вопросам оценки воздействия на окружающую среду намечаемой </w:t>
      </w:r>
    </w:p>
    <w:p w:rsidR="00E63D26" w:rsidRDefault="00055D57" w:rsidP="00E63D26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хозяйственной</w:t>
      </w:r>
      <w:r w:rsidR="00E63D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A1E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иной деятельности, которая подлежит </w:t>
      </w:r>
    </w:p>
    <w:p w:rsidR="00E63D26" w:rsidRDefault="00055D57" w:rsidP="00E63D26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экологической экспертизе</w:t>
      </w:r>
      <w:r w:rsidR="00E63D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A1E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территории муниципального </w:t>
      </w:r>
    </w:p>
    <w:p w:rsidR="00F2675A" w:rsidRPr="00EA1E3D" w:rsidRDefault="00055D57" w:rsidP="00E63D26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Белореченский район</w:t>
      </w:r>
      <w:r w:rsidR="003D53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A1E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Краснодарского края</w:t>
      </w:r>
    </w:p>
    <w:p w:rsidR="0058047B" w:rsidRPr="00EA1E3D" w:rsidRDefault="0058047B" w:rsidP="00E320F8">
      <w:pPr>
        <w:spacing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75A" w:rsidRDefault="00F2675A" w:rsidP="00E63D26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1. Общие положения</w:t>
      </w:r>
    </w:p>
    <w:p w:rsidR="00E63D26" w:rsidRPr="00E320F8" w:rsidRDefault="00E63D26" w:rsidP="00E63D26">
      <w:pPr>
        <w:spacing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3654" w:rsidRPr="00EA1E3D" w:rsidRDefault="00F2675A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4E21C7" w:rsidRPr="00EA1E3D">
        <w:rPr>
          <w:rFonts w:ascii="Times New Roman" w:eastAsia="Times New Roman" w:hAnsi="Times New Roman"/>
          <w:sz w:val="28"/>
          <w:szCs w:val="28"/>
          <w:lang w:eastAsia="ru-RU"/>
        </w:rPr>
        <w:t>Настоящий Порядок организаци</w:t>
      </w:r>
      <w:r w:rsidR="00A06386" w:rsidRPr="00EA1E3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E21C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проведения общественных обсуждений по вопросам оценки воздействия на окружающую среду намечаемой хозяйственной и иной деятельности, которая подлежит экологической экспертизе (далее - Порядок), разработан в соответствии с Федеральным законом от 23</w:t>
      </w:r>
      <w:r w:rsidR="00A9457E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</w:t>
      </w:r>
      <w:r w:rsidR="004E21C7" w:rsidRPr="00EA1E3D">
        <w:rPr>
          <w:rFonts w:ascii="Times New Roman" w:eastAsia="Times New Roman" w:hAnsi="Times New Roman"/>
          <w:sz w:val="28"/>
          <w:szCs w:val="28"/>
          <w:lang w:eastAsia="ru-RU"/>
        </w:rPr>
        <w:t>1995 г. № 174-ФЗ «Об экологической экспертизе», Федеральным законом от 10</w:t>
      </w:r>
      <w:r w:rsidR="00A9457E"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 </w:t>
      </w:r>
      <w:r w:rsidR="004E21C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2002 г. № 7-ФЗ «Об охране окружающей </w:t>
      </w:r>
      <w:r w:rsidR="00A9457E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среды», Федеральным законом от </w:t>
      </w:r>
      <w:r w:rsidR="004E21C7" w:rsidRPr="00EA1E3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9457E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</w:t>
      </w:r>
      <w:r w:rsidR="004E21C7" w:rsidRPr="00EA1E3D">
        <w:rPr>
          <w:rFonts w:ascii="Times New Roman" w:eastAsia="Times New Roman" w:hAnsi="Times New Roman"/>
          <w:sz w:val="28"/>
          <w:szCs w:val="28"/>
          <w:lang w:eastAsia="ru-RU"/>
        </w:rPr>
        <w:t>2003 г. № 131-ФЗ «Об общих принципах организации местного самоуправления в Российской Федерации», Приказом М</w:t>
      </w:r>
      <w:r w:rsidR="00A9457E">
        <w:rPr>
          <w:rFonts w:ascii="Times New Roman" w:eastAsia="Times New Roman" w:hAnsi="Times New Roman"/>
          <w:sz w:val="28"/>
          <w:szCs w:val="28"/>
          <w:lang w:eastAsia="ru-RU"/>
        </w:rPr>
        <w:t xml:space="preserve">инприроды России от </w:t>
      </w:r>
      <w:r w:rsidR="004E21C7" w:rsidRPr="00EA1E3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9457E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</w:t>
      </w:r>
      <w:r w:rsidR="004E21C7" w:rsidRPr="00EA1E3D">
        <w:rPr>
          <w:rFonts w:ascii="Times New Roman" w:eastAsia="Times New Roman" w:hAnsi="Times New Roman"/>
          <w:sz w:val="28"/>
          <w:szCs w:val="28"/>
          <w:lang w:eastAsia="ru-RU"/>
        </w:rPr>
        <w:t>2020 г. № 999 «Об утверждении требований к материалам оценки воздействия на окружающую среду» (далее - Приказ № 999)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Уставом муниципального образования Белореченский район Краснодарского края и устанавливает порядок организации и проведения общественных обсуждений о планируемой (намечаемой) хозяйственной и иной деятельности, в том числе по объектам государственной экологической экспертизы в соответствии со ст</w:t>
      </w:r>
      <w:r w:rsidR="00A9457E">
        <w:rPr>
          <w:rFonts w:ascii="Times New Roman" w:eastAsia="Times New Roman" w:hAnsi="Times New Roman"/>
          <w:sz w:val="28"/>
          <w:szCs w:val="28"/>
          <w:lang w:eastAsia="ru-RU"/>
        </w:rPr>
        <w:t>атьями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11, 12 Федерального закона от 23 ноября 1995 г. № 174-ФЗ «Об экологической экспертизе».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1.2. Понятия, используемые в настоящем Порядке, применяются в тех же значениях, что и в нормативных правовых актах Российской Федерации, Краснодарского края и муниципальных правовых актах муниципального образования Белореченский район.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1.3. Цель проведения общественных обсуждений - соблюдение права человека на благоприятные условия жизн</w:t>
      </w:r>
      <w:r w:rsidR="00E320F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, выявление общественных предпочтений и их учет в процессе оценки воздействия намечаемой хозяйственной деятельности на окружающую среду.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1.4. Предметом рассмотрения общественных обсуждений, проводимых в соответствии с настоящим Порядком, является комплект документации, подготовленной при проведении оценки воздействия на окружающую среду </w:t>
      </w:r>
      <w:r w:rsidR="00E00673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ОВОС)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планируемой (намечаемой) хозяйственной и иной деятельности.</w:t>
      </w:r>
    </w:p>
    <w:p w:rsidR="00434529" w:rsidRPr="00EA1E3D" w:rsidRDefault="00434529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5B4" w:rsidRPr="00EA1E3D" w:rsidRDefault="00434529" w:rsidP="00E00673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B3654"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организации и проведения</w:t>
      </w:r>
    </w:p>
    <w:p w:rsidR="009B3654" w:rsidRPr="00EA1E3D" w:rsidRDefault="005225B4" w:rsidP="00E00673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434529"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бщественных</w:t>
      </w: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4529"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обсуждений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2.1 Участники общественных обсуждений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Участниками общественных обсуждений являются заказчик и исполнитель работ по оценке воздействия на окружающую среду, жители муниципального образования 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>Белореченский район Краснодарского края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достигшие к моменту их проведения 18 лет и зарегистрированные на территории муниципального образования 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>Белореченский район Краснодарского края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, общественные организации (объединения)</w:t>
      </w:r>
      <w:r w:rsidR="003223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47DD9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которых распространяется на территории Белореченского района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представители органов государственной власти, местного самоуправления, </w:t>
      </w:r>
      <w:r w:rsidR="00A03C1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представители юридических лиц, индивидуальных предпринимателей интересы которых могут быть прямо или косвенно затронуты планируемой хозяйственной или иной деятельностью,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проектировщик объекта хозяйственной или иной деятельности, или иные уполномоченные ими лица, представители средств массовой информации, прошедшие соответствующую аккредитацию.</w:t>
      </w:r>
    </w:p>
    <w:p w:rsidR="009B3654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2.2 </w:t>
      </w:r>
      <w:r w:rsidR="005225B4" w:rsidRPr="00EA1E3D">
        <w:rPr>
          <w:rFonts w:ascii="Times New Roman" w:eastAsia="Times New Roman" w:hAnsi="Times New Roman"/>
          <w:sz w:val="28"/>
          <w:szCs w:val="28"/>
          <w:lang w:eastAsia="ru-RU"/>
        </w:rPr>
        <w:t>Формы общественных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обсуждени</w:t>
      </w:r>
      <w:r w:rsidR="005225B4" w:rsidRPr="00EA1E3D">
        <w:rPr>
          <w:rFonts w:ascii="Times New Roman" w:eastAsia="Times New Roman" w:hAnsi="Times New Roman"/>
          <w:sz w:val="28"/>
          <w:szCs w:val="28"/>
          <w:lang w:eastAsia="ru-RU"/>
        </w:rPr>
        <w:t>й:</w:t>
      </w:r>
      <w:r w:rsidR="00E006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а) простое информирование (в случае проведения общественного обсуждения проекта технического задания на проведение </w:t>
      </w:r>
      <w:r w:rsidR="00E00673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объекта экологической экспертизы, включая предварительные материалы </w:t>
      </w:r>
      <w:r w:rsidR="00E00673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, переработанного в соответствии с отрицательным заключением государственной экологической экспертизы, или доработанного по замечаниям экспертизы проектной документации и (или) результатов инженерных изысканий, а также предварительных материалов </w:t>
      </w:r>
      <w:r w:rsidR="00E00673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="00E00673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планируемой (намечаемой) хозяйственной и иной деятельности на объектах, оказывающих негативное воздействие на окружающую среду, в случае, если указанные объекты не соответствуют критериям, на основании которых осуществляется отнесение объектов, оказывающих негативное воздействие на окружающую среду, к объектам I - III категорий, а также если такая деятельность не подлежит государственной экологической экспертизе в соответствии с Федеральным законом 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174-ФЗ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б) опрос (информирование общественности с указанием места размещения для ознакомления объекта общественных обсуждений, порядком сбора замечаний, комментариев и предложений общественности в форме опросных листов и оформлением протокола опроса);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в) общественные слушания (информирование общественности с указанием места размещения для ознакомления объекта общественных обсуждений, даты, времени и места проведения общественных слушаний, и оформлением регистрационных листов и протокола общественных слушаний);</w:t>
      </w:r>
    </w:p>
    <w:p w:rsidR="009B3654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г) иная форма общественных обсуждений, обеспечивающая информирование общественности, ее ознакомление с объектом общественных обсуждений и получение замечаний, комментариев и предложений по объекту общественных обсуждений </w:t>
      </w:r>
      <w:r w:rsidR="00824FC0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с указанием места размещения материалов для обсуждения и сбором замечаний, комментариев и предложений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(конференция, круглый стол, анкетирование, консультации с общественностью, а также совмещение форм, указанных в настоящем пункте).</w:t>
      </w:r>
    </w:p>
    <w:p w:rsidR="009B3654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2.3 Уполномоченным органом 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Белореченский район Краснодарского края 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>рядка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, является 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промышленности, транспорта, строительства и ЖКХ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- 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полномоченный орган).</w:t>
      </w:r>
    </w:p>
    <w:p w:rsidR="009B3654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2.4 Порядок организации общественных обсуждений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2.4.1 Общественные обсуждения проводятся по инициативе заказчика (исполнителя), который направляет соответствующее уведомление о проведении общественных обсуждений (далее - 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ведомление) о проведении общественных обсуждений предварительных материалов 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(или объекта экологической экспертизы, включая предварительные материалы 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) (далее также - 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 общественных обсуждений), посредством почтового отправления, на адрес электронной почты 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Белореченский район (далее – Администрация)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посредством личного обращения в 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>Администрацию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, содержащее информацию:</w:t>
      </w:r>
      <w:r w:rsidR="007D69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а) о заказчике и исполнителе работ по </w:t>
      </w:r>
      <w:r w:rsidR="00006C1E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- для юридических лиц; фамилия, имя и отчество (при наличии) - для индивидуальных предпринимателей; основной государственный регистрационный номер (ОГРН) или основной государственный регистрационный номер индивидуального предпринимателя (ОГРНИП); индивидуальный номер налогоплательщика (ИНН) для юридических лиц и индивидуальных предпринимателей; юридический и (или) фактический адрес - для юридических лиц; адрес места жительства - для индивидуальных предпринимателей; контактная информация (телефон, адрес электронной почты (при наличии),</w:t>
      </w:r>
      <w:r w:rsidR="009D5395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факс (при наличии);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б) наименование планируемой (намечаемой) хозяйственной и иной деятельности;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в) цель планируемой (намечаемой) хозяйственной и иной деятельности;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г) предварительное место </w:t>
      </w:r>
      <w:r w:rsidR="008712B9" w:rsidRPr="00EA1E3D">
        <w:rPr>
          <w:rFonts w:ascii="Times New Roman" w:eastAsia="Times New Roman" w:hAnsi="Times New Roman"/>
          <w:sz w:val="28"/>
          <w:szCs w:val="28"/>
          <w:lang w:eastAsia="ru-RU"/>
        </w:rPr>
        <w:t>реализации,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планируемой (намечаемой) хозяйственной и иной деятельности;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д) планируемые сроки проведения </w:t>
      </w:r>
      <w:r w:rsidR="00006C1E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006C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е) место размещения (в том числе в информационно-коммуникационной сети 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434529" w:rsidRPr="00EA1E3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) и сроки доступности объекта общественного обсуждения;</w:t>
      </w:r>
    </w:p>
    <w:p w:rsidR="00006C1E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ж) предполагаемая форма и срок проведения общественных обсуждений</w:t>
      </w:r>
      <w:r w:rsidR="00006C1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06C1E" w:rsidRDefault="00006C1E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проведения общественных обсуждений в форме общественных слушаний указывается дата, время, место проведения общественных слушаний;</w:t>
      </w:r>
    </w:p>
    <w:p w:rsidR="00006C1E" w:rsidRDefault="00006C1E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проведения общественных обсуждений в форме опроса указываются сроки проведения опроса, а также место размещения и сбора опросных листов (если оно отличается от места размещения объекта общественных обсуждений), в том числе в электронном виде;</w:t>
      </w:r>
    </w:p>
    <w:p w:rsidR="009B3654" w:rsidRPr="00EA1E3D" w:rsidRDefault="00006C1E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проведения иной формы общественных обсуждений указываются сроки, место проведения и способы получения замечаний комментариев и предложений по объекту общественных обсуждений;</w:t>
      </w:r>
    </w:p>
    <w:p w:rsidR="00434529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з) форма представления замечаний и предложений с указанием места для сбора замечаний, комментариев и предложений по адресу (адресам), в том числе электронной почты; </w:t>
      </w:r>
    </w:p>
    <w:p w:rsidR="00434529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и) контактные данные (телефон и адрес электронной почты (при наличии) ответственных лиц со стороны заказчика (исполнителя) и уполномоченного органа; </w:t>
      </w:r>
    </w:p>
    <w:p w:rsidR="009B3654" w:rsidRPr="00EA1E3D" w:rsidRDefault="00FC126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) предварительные материалы </w:t>
      </w:r>
      <w:r w:rsidR="00F74EE7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="002C394D" w:rsidRPr="00EA1E3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1260" w:rsidRDefault="00FC126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л) иная информация по желанию заказчика (исполнителя).</w:t>
      </w:r>
    </w:p>
    <w:p w:rsidR="00280BA7" w:rsidRPr="00EA1E3D" w:rsidRDefault="00280BA7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поступления 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ведомления, содержащего неполную информацию, указанную в пункте 2.4.1 настоящего Порядка, 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полномоченный орган направляет заказчику (исполнителю) отказ в проведении общественных обсуждений способом, которым 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ведомление поступило в </w:t>
      </w:r>
      <w:r w:rsidR="003D53A2">
        <w:rPr>
          <w:rFonts w:ascii="Times New Roman" w:eastAsia="Times New Roman" w:hAnsi="Times New Roman"/>
          <w:sz w:val="28"/>
          <w:szCs w:val="28"/>
          <w:lang w:eastAsia="ru-RU"/>
        </w:rPr>
        <w:t>Администрацию</w:t>
      </w:r>
      <w:r w:rsidR="003D53A2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(в случае поступления 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ведомления посредством личного обращения в </w:t>
      </w:r>
      <w:r w:rsidR="003D53A2">
        <w:rPr>
          <w:rFonts w:ascii="Times New Roman" w:eastAsia="Times New Roman" w:hAnsi="Times New Roman"/>
          <w:sz w:val="28"/>
          <w:szCs w:val="28"/>
          <w:lang w:eastAsia="ru-RU"/>
        </w:rPr>
        <w:t>Администрацию</w:t>
      </w:r>
      <w:r w:rsidR="003D53A2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 в проведении общественных обсуждений направляется посредством почтового отправления), в срок, не превышающий </w:t>
      </w:r>
      <w:r w:rsidR="003D53A2" w:rsidRPr="003D53A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D53A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дня регистрации уведомления в Администрации.</w:t>
      </w:r>
    </w:p>
    <w:p w:rsidR="00280BA7" w:rsidRPr="00EA1E3D" w:rsidRDefault="00280BA7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отсутствии основания для отказа, предусмотренного пунктом 2.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4.2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Порядка, общественные обсуждения организуются </w:t>
      </w:r>
      <w:r w:rsidR="00517DC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полномоченным органом при содействии заказчика (исполнителя), а в случаях проведения общественных обсуждений в формах, указанных в подпунктах «а», «г» пункта 2.2 настоящего Порядка (за исключением их совмещения с формами общественных обсуждений, указанных в подпунктах «б», «в» пункта 2.2 настоящего Порядка), общественные обсуждения организуются заказчиком (исполнителем) самостоятельно.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53050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3050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Назначение общественных обсуждений осуществляется муниципальным правовым актом </w:t>
      </w:r>
      <w:r w:rsidR="00244EA1" w:rsidRPr="00EA1E3D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53050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проведении общественных обсуждений (далее - </w:t>
      </w:r>
      <w:r w:rsidR="0053050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кт о проведении общественных обсуждений), в котором </w:t>
      </w:r>
      <w:r w:rsidR="003D53A2">
        <w:rPr>
          <w:rFonts w:ascii="Times New Roman" w:eastAsia="Times New Roman" w:hAnsi="Times New Roman"/>
          <w:sz w:val="28"/>
          <w:szCs w:val="28"/>
          <w:lang w:eastAsia="ru-RU"/>
        </w:rPr>
        <w:t>указыва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ются: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а) форма общественных обсуждений;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б) наименование планируемой (намечаемой) хозяйственной и иной деятельности;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в) цель планируемой (намечаемой) хозяйственной и иной деятельности;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г) пр</w:t>
      </w:r>
      <w:r w:rsidR="00244EA1" w:rsidRPr="00EA1E3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дварительное место </w:t>
      </w:r>
      <w:r w:rsidR="009D5395" w:rsidRPr="00EA1E3D">
        <w:rPr>
          <w:rFonts w:ascii="Times New Roman" w:eastAsia="Times New Roman" w:hAnsi="Times New Roman"/>
          <w:sz w:val="28"/>
          <w:szCs w:val="28"/>
          <w:lang w:eastAsia="ru-RU"/>
        </w:rPr>
        <w:t>реализации,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планируемой (намечаемой) хозяйственной и иной деятельности;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д) наименование и адрес заказчика и исполнителя работ по </w:t>
      </w:r>
      <w:r w:rsidR="0053050B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е) планируемые сроки проведения </w:t>
      </w:r>
      <w:r w:rsidR="0053050B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1260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ж) место размещения (в том числе в информационно-коммуникационной </w:t>
      </w:r>
      <w:r w:rsidR="00FC1260" w:rsidRPr="00EA1E3D">
        <w:rPr>
          <w:rFonts w:ascii="Times New Roman" w:eastAsia="Times New Roman" w:hAnsi="Times New Roman"/>
          <w:sz w:val="28"/>
          <w:szCs w:val="28"/>
          <w:lang w:eastAsia="ru-RU"/>
        </w:rPr>
        <w:t>сети «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FC1260" w:rsidRPr="00EA1E3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) и сроки доступности объекта общественного обсуждения; 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з) форма представления замечаний и предложений и место для сбора замечаний, комментариев и предложений по адресу (адресам), в том числе электронной почты;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и) уполномоченный орган Администрации, ответственный за организацию общественных обсуждений (за исключением случаев, установленных настоящим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Положением, когда общественные обсуждения организуются заказчиком (исполнителем) самостоятельно);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к) срок проведения общественных обсуждений;</w:t>
      </w:r>
    </w:p>
    <w:p w:rsidR="00DD502C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л) форма опросного листа и минимальное количество представителей общественности, необходимое для признания опроса состоявшимся (в случае проведения общественных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обсуждений в форме опроса);</w:t>
      </w:r>
    </w:p>
    <w:p w:rsidR="009B3654" w:rsidRDefault="00DD502C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м) </w:t>
      </w:r>
      <w:r w:rsidR="006E433D" w:rsidRPr="00EA1E3D">
        <w:rPr>
          <w:rFonts w:ascii="Times New Roman" w:eastAsia="Times New Roman" w:hAnsi="Times New Roman"/>
          <w:sz w:val="28"/>
          <w:szCs w:val="28"/>
          <w:lang w:eastAsia="ru-RU"/>
        </w:rPr>
        <w:t>состав и положение комисси</w:t>
      </w:r>
      <w:r w:rsidR="006E433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E433D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подведению итогов опроса</w:t>
      </w:r>
      <w:r w:rsidR="006E433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B3654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73BB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 С целью организации и проведения общественных обсуждений </w:t>
      </w:r>
      <w:r w:rsidR="00973BB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полномоченный орган выполняет следующие мероприятия: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а) осуществляет подготовку проекта </w:t>
      </w:r>
      <w:r w:rsidR="00973BB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кта о проведении общественных обсуждений в соответствии с пунктом </w:t>
      </w:r>
      <w:r w:rsidR="00973BBF">
        <w:rPr>
          <w:rFonts w:ascii="Times New Roman" w:eastAsia="Times New Roman" w:hAnsi="Times New Roman"/>
          <w:sz w:val="28"/>
          <w:szCs w:val="28"/>
          <w:lang w:eastAsia="ru-RU"/>
        </w:rPr>
        <w:t>2.4.4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</w:t>
      </w:r>
      <w:r w:rsidR="00FC1260" w:rsidRPr="00EA1E3D">
        <w:rPr>
          <w:rFonts w:ascii="Times New Roman" w:eastAsia="Times New Roman" w:hAnsi="Times New Roman"/>
          <w:sz w:val="28"/>
          <w:szCs w:val="28"/>
          <w:lang w:eastAsia="ru-RU"/>
        </w:rPr>
        <w:t>Порядка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срок, не превышающий </w:t>
      </w:r>
      <w:r w:rsidRPr="00FE4098">
        <w:rPr>
          <w:rFonts w:ascii="Times New Roman" w:eastAsia="Times New Roman" w:hAnsi="Times New Roman"/>
          <w:sz w:val="28"/>
          <w:szCs w:val="28"/>
          <w:lang w:eastAsia="ru-RU"/>
        </w:rPr>
        <w:t>14 календарных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дня регистрации уведомления в Администрации, и обеспечивает его согласование в порядке, предусмотренном муниципальным правовым актом Администрации;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б) обеспечивает официальное опубликование </w:t>
      </w:r>
      <w:r w:rsidR="000769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кта о проведении общественных обсуждений в </w:t>
      </w:r>
      <w:r w:rsidR="00602C6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газете «Огни Кавказа»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и размещение на официальном сайте Администрации в информаци</w:t>
      </w:r>
      <w:r w:rsidR="007F5592" w:rsidRPr="00EA1E3D">
        <w:rPr>
          <w:rFonts w:ascii="Times New Roman" w:eastAsia="Times New Roman" w:hAnsi="Times New Roman"/>
          <w:sz w:val="28"/>
          <w:szCs w:val="28"/>
          <w:lang w:eastAsia="ru-RU"/>
        </w:rPr>
        <w:t>онно-телекоммуникационной сети «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7F5592" w:rsidRPr="00EA1E3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5 рабочих дней со дня его принятия;</w:t>
      </w:r>
    </w:p>
    <w:p w:rsidR="009B3654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в) осуществляет иные мероприятия, необходимые для организации и проведения общественных обсуждений.</w:t>
      </w:r>
    </w:p>
    <w:p w:rsidR="009B3654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7691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. С целью обеспечения проведения общественных обсуждений заказчик (исполнитель) осуществляет действия, предусмотренные действующими правовыми актами, устанавливающими требования к объекту общественных обсуждений.</w:t>
      </w:r>
    </w:p>
    <w:p w:rsidR="00322330" w:rsidRPr="00322330" w:rsidRDefault="00076914" w:rsidP="00322330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2.7</w:t>
      </w:r>
      <w:r w:rsidR="004F30B2" w:rsidRPr="00EA1E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="00322330" w:rsidRPr="00322330">
        <w:rPr>
          <w:rFonts w:ascii="Times New Roman" w:eastAsia="Times New Roman" w:hAnsi="Times New Roman"/>
          <w:sz w:val="28"/>
          <w:szCs w:val="28"/>
          <w:lang w:eastAsia="ru-RU"/>
        </w:rPr>
        <w:t>лительност</w:t>
      </w:r>
      <w:r w:rsidR="00322330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322330" w:rsidRP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</w:t>
      </w:r>
      <w:r w:rsidR="0032233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22330" w:rsidRP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общественных обсуждений с даты обеспечения доступа общественности к объекту общественных обсуждений (размещения объекта общественных обсуждений), по адресу(</w:t>
      </w:r>
      <w:proofErr w:type="spellStart"/>
      <w:r w:rsidR="00322330" w:rsidRPr="00322330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proofErr w:type="spellEnd"/>
      <w:r w:rsidR="00322330" w:rsidRPr="00322330">
        <w:rPr>
          <w:rFonts w:ascii="Times New Roman" w:eastAsia="Times New Roman" w:hAnsi="Times New Roman"/>
          <w:sz w:val="28"/>
          <w:szCs w:val="28"/>
          <w:lang w:eastAsia="ru-RU"/>
        </w:rPr>
        <w:t>), указанному(</w:t>
      </w:r>
      <w:proofErr w:type="spellStart"/>
      <w:r w:rsidR="00322330" w:rsidRPr="00322330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proofErr w:type="spellEnd"/>
      <w:r w:rsidR="00322330" w:rsidRPr="00322330">
        <w:rPr>
          <w:rFonts w:ascii="Times New Roman" w:eastAsia="Times New Roman" w:hAnsi="Times New Roman"/>
          <w:sz w:val="28"/>
          <w:szCs w:val="28"/>
          <w:lang w:eastAsia="ru-RU"/>
        </w:rPr>
        <w:t>) в уведомлении</w:t>
      </w:r>
      <w:r w:rsid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</w:t>
      </w:r>
      <w:r w:rsidR="00322330" w:rsidRPr="0032233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22330" w:rsidRPr="00322330" w:rsidRDefault="00322330" w:rsidP="00322330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а) по проекту Технического задания (в случае принятия заказчиком решения о проведении его общественного обсуждения) или по предварительным материалам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отношении планируемой (намечаемой) хозяйственной и иной деятельности на объектах, оказывающих негативное воздействие на окружающую среду, в случае, если указанные объекты не соответствуют критериям, на основании которых осуществляется отнесение объектов, оказывающих негативное воздействие на окружающую среду, к объектам I - III категорий, а также если такая деятельность не подлежит государственной экологической экспертизе в соответствии с Федеральным законом от 23 ноября 1995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 174-ФЗ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22330">
        <w:rPr>
          <w:rFonts w:ascii="Times New Roman" w:eastAsia="Times New Roman" w:hAnsi="Times New Roman"/>
          <w:sz w:val="28"/>
          <w:szCs w:val="28"/>
          <w:lang w:eastAsia="ru-RU"/>
        </w:rPr>
        <w:t>Об экологической экспертизе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 - не менее 10 календарных дней;</w:t>
      </w:r>
    </w:p>
    <w:p w:rsidR="00322330" w:rsidRDefault="00322330" w:rsidP="00322330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б) по предварительным материалам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322330">
        <w:rPr>
          <w:rFonts w:ascii="Times New Roman" w:eastAsia="Times New Roman" w:hAnsi="Times New Roman"/>
          <w:sz w:val="28"/>
          <w:szCs w:val="28"/>
          <w:lang w:eastAsia="ru-RU"/>
        </w:rPr>
        <w:t xml:space="preserve"> (или объекту экологической экспертизы, включая предварительные материалы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322330">
        <w:rPr>
          <w:rFonts w:ascii="Times New Roman" w:eastAsia="Times New Roman" w:hAnsi="Times New Roman"/>
          <w:sz w:val="28"/>
          <w:szCs w:val="28"/>
          <w:lang w:eastAsia="ru-RU"/>
        </w:rPr>
        <w:t>) - не менее 30 календарных дней (без учета дней проведения общественных слушаний).</w:t>
      </w:r>
    </w:p>
    <w:p w:rsidR="009B3654" w:rsidRPr="00EA1E3D" w:rsidRDefault="00570FFD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2.8.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общественных обсуждений заказчиком анализируются и учитываются замечания, предложения и информация, поступившие от общественности в ходе проведения общественных обсуждений.</w:t>
      </w:r>
    </w:p>
    <w:p w:rsidR="00280BA7" w:rsidRPr="00EA1E3D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570FF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>. Журнал(ы) учета замечаний и предложений общественности, в котором(</w:t>
      </w:r>
      <w:proofErr w:type="spellStart"/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proofErr w:type="spellEnd"/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>) органом(</w:t>
      </w:r>
      <w:proofErr w:type="spellStart"/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proofErr w:type="spellEnd"/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>) местного самоуправления совместно с заказчиком (исполнителем) фиксируются (начиная со дня размещения указанных материалов для общественности и в течение 10 календарных дней после окончания срока общественных обсуждений) все полученные замечания, предложения и комментарии общественности, в том числе в местах размещения объекта общественного обсуждения согласно уведомлению, содержащий(е):</w:t>
      </w:r>
    </w:p>
    <w:p w:rsidR="00076914" w:rsidRDefault="00280BA7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а) титульный лист</w:t>
      </w:r>
      <w:r w:rsidR="0007691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76914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организаторов общественных обсуждений (органа местного самоуправления, заказчика и исполнителя);</w:t>
      </w:r>
    </w:p>
    <w:p w:rsidR="00076914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наименования объекта общественных обсуждений;</w:t>
      </w:r>
    </w:p>
    <w:p w:rsidR="00076914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формы проведения общественных обсуждений;</w:t>
      </w:r>
    </w:p>
    <w:p w:rsidR="00076914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периода ознакомления с материалами общественных обсуждений;</w:t>
      </w:r>
    </w:p>
    <w:p w:rsidR="00076914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места размещения объекта общественных обсуждений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80BA7" w:rsidRPr="00EA1E3D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журнала учета замечаний и предложений общественности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76914" w:rsidRDefault="00280BA7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б) таблицу замечаний и предложений, в которой указываются:</w:t>
      </w:r>
    </w:p>
    <w:p w:rsidR="00076914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автор замечаний и предложений (для физических лиц - фамилия, имя, отчество (при наличии), адрес, контактный телефон, адрес электронной почты (при наличии); </w:t>
      </w:r>
    </w:p>
    <w:p w:rsidR="00076914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>для юридических лиц - наименование, фамилия, имя, отчество (при наличии), должность представителя организации, адрес (место нахождения) организации, телефон (факс, при наличии) организации, адрес электронной почты (при наличии);</w:t>
      </w:r>
    </w:p>
    <w:p w:rsidR="00076914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содержание замечания и предложения;</w:t>
      </w:r>
    </w:p>
    <w:p w:rsidR="00280BA7" w:rsidRPr="00EA1E3D" w:rsidRDefault="000769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80BA7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обоснованный ответ заказчика (исполнителя) о принятии (учете) или мотивированном отклонении с указанием номеров разделов объекта общественного обсуждения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0BA7" w:rsidRPr="00EA1E3D" w:rsidRDefault="00280BA7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в) согласие на обработку персональных данных (подпись, в случае проведения обсуждений в дистанционном формате подписи отсутствуют);</w:t>
      </w:r>
    </w:p>
    <w:p w:rsidR="00280BA7" w:rsidRDefault="00280BA7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г) дату и подпись с указанием фамилии, имени и отчества (при наличии) лица, ответственного за ведение журнала.</w:t>
      </w:r>
    </w:p>
    <w:p w:rsidR="00A7594D" w:rsidRPr="00EA1E3D" w:rsidRDefault="00A7594D" w:rsidP="00A759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570FFD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осле окончания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обсуждений (в форме опроса и общественных слушаний),</w:t>
      </w:r>
      <w:r w:rsidRPr="00A759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течение 5 рабочих дней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полномоченным органом составляется протокол общественных обсуждений в </w:t>
      </w:r>
      <w:r w:rsidR="009C099C">
        <w:rPr>
          <w:rFonts w:ascii="Times New Roman" w:eastAsia="Times New Roman" w:hAnsi="Times New Roman"/>
          <w:sz w:val="28"/>
          <w:szCs w:val="28"/>
          <w:lang w:eastAsia="ru-RU"/>
        </w:rPr>
        <w:t>дву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х экземплярах. Протокол подписывается председателем комиссии, секретарем комиссии, представителями заказчика (исполнителя). </w:t>
      </w:r>
    </w:p>
    <w:p w:rsidR="00A7594D" w:rsidRPr="00EA1E3D" w:rsidRDefault="00A7594D" w:rsidP="00A7594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отказа представителя заказчика (исполнителя) от подписания протокола копия протокола направляется в адрес заказчика (исполнителя) заказным письмом с описью вложения. Один экземпляр протокола общественных обсуждений хранится в </w:t>
      </w:r>
      <w:r w:rsidR="009C099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полномоченном органе, другой экземпляр направляется заказчику (исполнителю).</w:t>
      </w:r>
    </w:p>
    <w:p w:rsidR="009B3654" w:rsidRPr="00EA1E3D" w:rsidRDefault="008E54B8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2F74B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70FF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F30B2" w:rsidRPr="00EA1E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Окончательные материалы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утверждаются заказчиком, используются при подготовке обосновывающей документации по планируемой (намечаемой) хозяйственной и иной деятельности, в том числе представляются в со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ответствии с Федеральным законом от 23 ноября 1995 г. </w:t>
      </w:r>
      <w:r w:rsidR="004F30B2" w:rsidRPr="00EA1E3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174-ФЗ </w:t>
      </w:r>
      <w:r w:rsidR="004F30B2" w:rsidRPr="00EA1E3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Об экологической экспертизе</w:t>
      </w:r>
      <w:r w:rsidR="004F30B2" w:rsidRPr="00EA1E3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 государственную экологическую экспертизу, а также на общественную экологическую экспертизу (в случае ее проведения).</w:t>
      </w:r>
    </w:p>
    <w:p w:rsidR="009B3654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570FF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F30B2" w:rsidRPr="00EA1E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Настоящие требования не применяются в случаях доработки проектной документации по замечаниям экспертизы проектной документации и (или) результатов инженерных изысканий, если вносимые корректировки не затрагивают разделы документации, содержащие мероприятия по охране окружающей среды. В случае если вносимые корректировки затрагивают мероприятия по охране окружающей среды, в материалах </w:t>
      </w:r>
      <w:r w:rsidR="008E54B8">
        <w:rPr>
          <w:rFonts w:ascii="Times New Roman" w:eastAsia="Times New Roman" w:hAnsi="Times New Roman"/>
          <w:sz w:val="28"/>
          <w:szCs w:val="28"/>
          <w:lang w:eastAsia="ru-RU"/>
        </w:rPr>
        <w:t>ОВОС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(сведения о форме проведения общественных обсуждений) указывается форма простого информирования (пункт </w:t>
      </w:r>
      <w:r w:rsidR="001D6F4F" w:rsidRPr="00EA1E3D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</w:t>
      </w:r>
      <w:r w:rsidR="001D6F4F" w:rsidRPr="00EA1E3D">
        <w:rPr>
          <w:rFonts w:ascii="Times New Roman" w:eastAsia="Times New Roman" w:hAnsi="Times New Roman"/>
          <w:sz w:val="28"/>
          <w:szCs w:val="28"/>
          <w:lang w:eastAsia="ru-RU"/>
        </w:rPr>
        <w:t>его Порядка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4F30B2" w:rsidRPr="00EA1E3D" w:rsidRDefault="004F30B2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23E0" w:rsidRPr="00EA1E3D" w:rsidRDefault="001A23E0" w:rsidP="00A7594D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проведения общественных обсуждений</w:t>
      </w:r>
    </w:p>
    <w:p w:rsidR="001A23E0" w:rsidRPr="00EA1E3D" w:rsidRDefault="001A23E0" w:rsidP="00A7594D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в форме простого информирования</w:t>
      </w:r>
    </w:p>
    <w:p w:rsidR="001A23E0" w:rsidRPr="00EA1E3D" w:rsidRDefault="001A23E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23E0" w:rsidRPr="00EA1E3D" w:rsidRDefault="001F543D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A1E3D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1A23E0"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ростое информирование </w:t>
      </w:r>
      <w:r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– это </w:t>
      </w:r>
      <w:r w:rsidR="001A23E0"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информирование общественности с указанием места размещения объекта общественного обсуждения и сбором замечаний, комментариев и предложений по адресу (адресам), в том числе электронной почты, согласно </w:t>
      </w:r>
      <w:r w:rsidR="00EE4C5F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1A23E0" w:rsidRPr="00EA1E3D">
        <w:rPr>
          <w:rFonts w:ascii="Times New Roman" w:hAnsi="Times New Roman"/>
          <w:bCs/>
          <w:sz w:val="28"/>
          <w:szCs w:val="28"/>
          <w:lang w:eastAsia="ru-RU"/>
        </w:rPr>
        <w:t>ведомлению</w:t>
      </w:r>
      <w:r w:rsidRPr="00EA1E3D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1A23E0" w:rsidRPr="00EA1E3D" w:rsidRDefault="001A23E0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Сведения об </w:t>
      </w:r>
      <w:r w:rsidR="00EE4C5F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Pr="00EA1E3D">
        <w:rPr>
          <w:rFonts w:ascii="Times New Roman" w:hAnsi="Times New Roman"/>
          <w:bCs/>
          <w:sz w:val="28"/>
          <w:szCs w:val="28"/>
          <w:lang w:eastAsia="ru-RU"/>
        </w:rPr>
        <w:t>ведомлении о проведении общественных обсуждений и его размещении не позднее чем за 3 календарных дня до начала планируемого общественного обсуждения, исчисляемого с даты обеспечения доступности объекта общественных обсуждений для ознакомления общественности</w:t>
      </w:r>
      <w:r w:rsidR="00A6337D"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 размещаются</w:t>
      </w:r>
      <w:r w:rsidRPr="00EA1E3D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1A23E0" w:rsidRPr="00EA1E3D" w:rsidRDefault="00A6337D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а) </w:t>
      </w:r>
      <w:r w:rsidR="001A23E0" w:rsidRPr="00EA1E3D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EA1E3D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1A23E0"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муниципальном уровне - на официальном сайте </w:t>
      </w:r>
      <w:r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администрации муниципального образования Белореченский район или на </w:t>
      </w:r>
      <w:r w:rsidR="001A23E0"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сайте официального периодического издания </w:t>
      </w:r>
      <w:r w:rsidR="00570FFD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EA1E3D">
        <w:rPr>
          <w:rFonts w:ascii="Times New Roman" w:hAnsi="Times New Roman"/>
          <w:bCs/>
          <w:sz w:val="28"/>
          <w:szCs w:val="28"/>
          <w:lang w:eastAsia="ru-RU"/>
        </w:rPr>
        <w:t>сайт газеты «Огни Кавказа»</w:t>
      </w:r>
      <w:r w:rsidR="00EE4C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A23E0" w:rsidRPr="00EA1E3D" w:rsidRDefault="00A6337D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A1E3D">
        <w:rPr>
          <w:rFonts w:ascii="Times New Roman" w:hAnsi="Times New Roman"/>
          <w:bCs/>
          <w:sz w:val="28"/>
          <w:szCs w:val="28"/>
          <w:lang w:eastAsia="ru-RU"/>
        </w:rPr>
        <w:t xml:space="preserve">б) </w:t>
      </w:r>
      <w:r w:rsidR="001A23E0" w:rsidRPr="00EA1E3D">
        <w:rPr>
          <w:rFonts w:ascii="Times New Roman" w:hAnsi="Times New Roman"/>
          <w:bCs/>
          <w:sz w:val="28"/>
          <w:szCs w:val="28"/>
          <w:lang w:eastAsia="ru-RU"/>
        </w:rPr>
        <w:t>на официальном сайте заказчика (исполнителя) при его наличии.</w:t>
      </w:r>
    </w:p>
    <w:p w:rsidR="001A23E0" w:rsidRPr="00EA1E3D" w:rsidRDefault="001A23E0" w:rsidP="00EE4C5F">
      <w:pPr>
        <w:spacing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2346" w:rsidRPr="00EA1E3D" w:rsidRDefault="00E12346" w:rsidP="00EE4C5F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4. Порядок проведения общественных обсуждений</w:t>
      </w:r>
    </w:p>
    <w:p w:rsidR="00E12346" w:rsidRPr="00EA1E3D" w:rsidRDefault="00E12346" w:rsidP="00EE4C5F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в форме опроса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4.1. В целях проведения опроса заказчик (исполнитель) привлекает организацию, специализирующуюся на проведении социологических исследований, либо обеспечивает проведение опроса собственными силами.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4.2. К участию в опросе допускаются лица, имеющие в соответствии с настоящим Порядком право принимать участие в общественных обсуждениях (далее -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частники опроса).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4.3. Форма опросного листа, утверждаемая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ктом о проведении общественных обсуждений, должна соответствовать следующим требованиям: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а) содержать четкие и ясные формулировки вопросов по существу выносимого на обсуждение вопроса, не допускающие возможности их неоднозначного толкования;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б) содержать разъяснение о порядке заполнения;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в) содержать дополнительное место для изложения в свободной форме позиции (комментариев, замечаний и предложений) участника опроса по объекту общественных обсуждений);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г) опросный лист заполняется и подписывается участниками опроса (с указанием фамилии, имени и отчества (при наличии), адреса места жительства, даты заполнения опросного листа), а также лицом, осуществляющим опрос, представителями заказчика (исполнителя) и уполномоченного органа.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Опросные листы, журнал регистрации опросных листов, журнал учета предложений и замечаний располагаются в местах размещения (в том числе в информационно-коммуникационной сети «Интернет») объекта общественного обсуждения.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Заполненные опросные листы могут быть оставлены в местах их размещения, где их регистрируют в журнале регистрации опросных листов и подлежат представлению в уполномоченный орган в течение 1 рабочего дня после окончания срока проведения опроса.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4.4. Недействительными признаются опросные листы, не соответствующие требованиям, указанным в пункте 4.3 настоящего Порядка, а также опросные листы, в которых отсутствует позиция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частника опроса: ответы на поставленные вопросы и (или) замечания, предложения и комментарии в отношении объекта общественных обсуждений.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4.5. Опрос считается состоявшимся в случае, если количество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частников опроса, принявших участие в нем, не менее минимального количества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частников опроса, установленного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ктом о проведении общественных обсуждений.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4.6. Подведение итогов опроса осуществляет комиссия по подведению итогов опроса (далее -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омиссия), состав и положение которой определяются </w:t>
      </w:r>
      <w:r w:rsidR="00DD502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полномоченным органом.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4.7. Итоговым документом опроса является протокол, в котором указываются: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а) объект общественных обсуждений;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б) формулировка вопроса, предлагаемого при проведении опроса;</w:t>
      </w:r>
    </w:p>
    <w:p w:rsidR="00E12346" w:rsidRPr="00EA1E3D" w:rsidRDefault="00E12346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A44C65" w:rsidRPr="00EA1E3D">
        <w:rPr>
          <w:rFonts w:ascii="Times New Roman" w:hAnsi="Times New Roman"/>
          <w:sz w:val="28"/>
          <w:szCs w:val="28"/>
          <w:lang w:eastAsia="ru-RU"/>
        </w:rPr>
        <w:t>способ информирования общественности о сроках проведения опроса, месте размещения и сбора опросных листов, в том числе в электронном виде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г) число полученных опросных листов;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д) число опросных листов, признанных недействительными; </w:t>
      </w:r>
    </w:p>
    <w:p w:rsidR="00E12346" w:rsidRPr="00EA1E3D" w:rsidRDefault="00E12346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е) результаты опроса, включая дополнительные к поставленным вопросам позиции, замечания, предложения и комментарии, выявленные по объекту общественных обсуждений.</w:t>
      </w:r>
    </w:p>
    <w:p w:rsidR="00213243" w:rsidRPr="00EA1E3D" w:rsidRDefault="00213243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30B2" w:rsidRPr="00EA1E3D" w:rsidRDefault="00E034DF" w:rsidP="00B94B8D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4F30B2"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9B3654"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проведения общественных обсуждений</w:t>
      </w:r>
    </w:p>
    <w:p w:rsidR="009B3654" w:rsidRPr="00EA1E3D" w:rsidRDefault="009B3654" w:rsidP="00B94B8D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в форме общественных слушаний</w:t>
      </w:r>
    </w:p>
    <w:p w:rsidR="004F30B2" w:rsidRPr="00EA1E3D" w:rsidRDefault="004F30B2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3654" w:rsidRPr="00EA1E3D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.1. К участию в общественных слушаниях допускаются лица, имеющие, в соответствии с настоящим Положением, право принимать участие в общественных обсуждениях и прошедшие соответствующую регистрацию (далее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частники общественных слушаний).</w:t>
      </w:r>
    </w:p>
    <w:p w:rsidR="00E034DF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.2. Регистрация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частников общественных слушаний проводится заказчиком (исполнителем), с составлением регистрационных листов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частников общественных слушаний, содержащих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34DF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 объекта общественных слушаний;</w:t>
      </w:r>
    </w:p>
    <w:p w:rsidR="00E034DF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дату, место проведения общественных слушаний;</w:t>
      </w:r>
    </w:p>
    <w:p w:rsidR="00E034DF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регистрационный номер участника общественных слушаний;</w:t>
      </w:r>
    </w:p>
    <w:p w:rsidR="00E034DF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фамилию, имя, отчество (при наличии) участника общественных слушаний;</w:t>
      </w:r>
    </w:p>
    <w:p w:rsidR="00E034DF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адрес, телефон (для физических лиц - адрес места жительства и телефон, для представителей организаций - адрес места нахождения и телефон организации);</w:t>
      </w:r>
    </w:p>
    <w:p w:rsidR="00E034DF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 организации (для представителей организаций);</w:t>
      </w:r>
    </w:p>
    <w:p w:rsidR="00E034DF" w:rsidRDefault="00E034DF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подпись, согласие на обработку персональных данных (в случае проведения общественных слушаний в дистанционном формате подписи отсутствуют).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Регистрационные листы прилагаются к протоколу проведения общественных слушаний (далее - </w:t>
      </w:r>
      <w:r w:rsidR="00E034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ротокол).</w:t>
      </w:r>
    </w:p>
    <w:p w:rsidR="009B3654" w:rsidRPr="00EA1E3D" w:rsidRDefault="002F3A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.3. Заказчиком (исполнителем) обеспечивается возможность участия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частников общественных слушаний в проводимых общественных слушаниях посредством личного (очного) присутствия, а в случаях, предусмотренных действующим законодательством - личного (очного) присутствия с использованием средств дистанционного взаимодействия. В случае невозможности личного (очного) участия в общественных слушаниях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частник общественных слушаний вправе направить свои предложения и замечания в адрес заказчика (исполнителя) письменно посредством почтового отправления или на адрес электронной почты, приложив копию документов, подтверждающих его право на участие в таких общественных слушаниях. В таком случае регистрация участника общественных слушаний осуществляется на основании указанного обращения, а предложения и замечания подлежат учету и внесению в протокол.</w:t>
      </w:r>
    </w:p>
    <w:p w:rsidR="009B3654" w:rsidRPr="00EA1E3D" w:rsidRDefault="002F3A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.4. Участники общественных слушаний во время проведения общественных слушаний имеют право представить замечания и предложения в письменном виде лично представителю заказчика (исполнителя) либо посредством использования средств дистанционного взаимодействия или устном виде, которые также подлежат учету и внесению в протокол.</w:t>
      </w:r>
    </w:p>
    <w:p w:rsidR="009B3654" w:rsidRPr="00EA1E3D" w:rsidRDefault="002F3A1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.5. Замечания и предложения лиц, не являющихся участниками общественных слушаний, а равно замечания и предложения, не позволяющие установить фамилию, и (или) имя, и (или) отчество, и (или) место жительства физического лица, а также название и (или) организационно-правовую форму юридического лица,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ротокол не вносятся и не рассматриваются.</w:t>
      </w:r>
    </w:p>
    <w:p w:rsidR="009B3654" w:rsidRPr="00EA1E3D" w:rsidRDefault="004E585C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.6. Заказчик (исполнитель) по согласованию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полномоченным органом: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а) осуществляет разработку проекта повестки общественных слушаний;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б) определяет докладчиков (содокладчиков) по вопросу, обсуждаемому на общественных слушаниях.</w:t>
      </w:r>
    </w:p>
    <w:p w:rsidR="009B3654" w:rsidRPr="00EA1E3D" w:rsidRDefault="004E585C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.7. Уполномоченный орган: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а) открывает общественные слушания и оглашает тему и повестку общественных слушаний, представляет инициаторов их проведения;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б) информирует об </w:t>
      </w:r>
      <w:r w:rsidR="004E585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частниках общественных слушаний, прошедших регистрацию, а также о поступивших от </w:t>
      </w:r>
      <w:r w:rsidR="008C7F2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частников общественных слушаний материалах обсуждения;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в) обеспечивает порядок в помещении (зале) проведения общественных слушаний;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г) предоставляет слово для докладов (содокладов) и выступлений;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д) подписывает </w:t>
      </w:r>
      <w:r w:rsidR="00C2457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ротокол;</w:t>
      </w:r>
    </w:p>
    <w:p w:rsidR="009B3654" w:rsidRPr="00EA1E3D" w:rsidRDefault="009B3654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е) закрывает общественные слушания.</w:t>
      </w:r>
    </w:p>
    <w:p w:rsidR="00F116D1" w:rsidRPr="00EA1E3D" w:rsidRDefault="00D50AAE" w:rsidP="00D50AA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.8. 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Итоговым документом </w:t>
      </w:r>
      <w:r w:rsidRPr="00EA1E3D">
        <w:rPr>
          <w:rFonts w:ascii="Times New Roman" w:hAnsi="Times New Roman"/>
          <w:sz w:val="28"/>
          <w:szCs w:val="28"/>
          <w:lang w:eastAsia="ru-RU"/>
        </w:rPr>
        <w:t>общественных слушаний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ротокол,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котором указываются</w:t>
      </w:r>
      <w:r w:rsidR="00F116D1" w:rsidRPr="00EA1E3D">
        <w:rPr>
          <w:rFonts w:ascii="Times New Roman" w:hAnsi="Times New Roman"/>
          <w:sz w:val="28"/>
          <w:szCs w:val="28"/>
          <w:lang w:eastAsia="ru-RU"/>
        </w:rPr>
        <w:t>:</w:t>
      </w:r>
    </w:p>
    <w:p w:rsidR="00F116D1" w:rsidRPr="00EA1E3D" w:rsidRDefault="00F116D1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E3D">
        <w:rPr>
          <w:rFonts w:ascii="Times New Roman" w:hAnsi="Times New Roman"/>
          <w:sz w:val="28"/>
          <w:szCs w:val="28"/>
          <w:lang w:eastAsia="ru-RU"/>
        </w:rPr>
        <w:t>а) объект общественных обсуждений;</w:t>
      </w:r>
    </w:p>
    <w:p w:rsidR="00F116D1" w:rsidRPr="00EA1E3D" w:rsidRDefault="00F116D1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E3D">
        <w:rPr>
          <w:rFonts w:ascii="Times New Roman" w:hAnsi="Times New Roman"/>
          <w:sz w:val="28"/>
          <w:szCs w:val="28"/>
          <w:lang w:eastAsia="ru-RU"/>
        </w:rPr>
        <w:t>б) способ информирования общественности о дате, месте и времени проведения общественных слушаний;</w:t>
      </w:r>
    </w:p>
    <w:p w:rsidR="00F116D1" w:rsidRPr="00EA1E3D" w:rsidRDefault="00F116D1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E3D">
        <w:rPr>
          <w:rFonts w:ascii="Times New Roman" w:hAnsi="Times New Roman"/>
          <w:sz w:val="28"/>
          <w:szCs w:val="28"/>
          <w:lang w:eastAsia="ru-RU"/>
        </w:rPr>
        <w:t>в) место (в том чис</w:t>
      </w:r>
      <w:r w:rsidR="00D50AAE">
        <w:rPr>
          <w:rFonts w:ascii="Times New Roman" w:hAnsi="Times New Roman"/>
          <w:sz w:val="28"/>
          <w:szCs w:val="28"/>
          <w:lang w:eastAsia="ru-RU"/>
        </w:rPr>
        <w:t>ле по решению заказчика в сети «</w:t>
      </w:r>
      <w:r w:rsidRPr="00EA1E3D">
        <w:rPr>
          <w:rFonts w:ascii="Times New Roman" w:hAnsi="Times New Roman"/>
          <w:sz w:val="28"/>
          <w:szCs w:val="28"/>
          <w:lang w:eastAsia="ru-RU"/>
        </w:rPr>
        <w:t>Интернет</w:t>
      </w:r>
      <w:r w:rsidR="00D50AAE">
        <w:rPr>
          <w:rFonts w:ascii="Times New Roman" w:hAnsi="Times New Roman"/>
          <w:sz w:val="28"/>
          <w:szCs w:val="28"/>
          <w:lang w:eastAsia="ru-RU"/>
        </w:rPr>
        <w:t>»</w:t>
      </w:r>
      <w:r w:rsidRPr="00EA1E3D">
        <w:rPr>
          <w:rFonts w:ascii="Times New Roman" w:hAnsi="Times New Roman"/>
          <w:sz w:val="28"/>
          <w:szCs w:val="28"/>
          <w:lang w:eastAsia="ru-RU"/>
        </w:rPr>
        <w:t>) и сроки доступности для общественности материалов по объекту общественного обсуждения, но не менее чем за 20 календарных дней до дня проведения общественных слушаний и 10 календарных дней после дня проведения общественных слушаний;</w:t>
      </w:r>
    </w:p>
    <w:p w:rsidR="00F116D1" w:rsidRPr="00EA1E3D" w:rsidRDefault="00F116D1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E3D">
        <w:rPr>
          <w:rFonts w:ascii="Times New Roman" w:hAnsi="Times New Roman"/>
          <w:sz w:val="28"/>
          <w:szCs w:val="28"/>
          <w:lang w:eastAsia="ru-RU"/>
        </w:rPr>
        <w:t>г) дата, время и место проведения общественных слушаний;</w:t>
      </w:r>
    </w:p>
    <w:p w:rsidR="00F116D1" w:rsidRPr="00EA1E3D" w:rsidRDefault="00F116D1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E3D">
        <w:rPr>
          <w:rFonts w:ascii="Times New Roman" w:hAnsi="Times New Roman"/>
          <w:sz w:val="28"/>
          <w:szCs w:val="28"/>
          <w:lang w:eastAsia="ru-RU"/>
        </w:rPr>
        <w:t>д) общее количество участников общественных слушаний;</w:t>
      </w:r>
    </w:p>
    <w:p w:rsidR="00F116D1" w:rsidRPr="00EA1E3D" w:rsidRDefault="00F116D1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E3D">
        <w:rPr>
          <w:rFonts w:ascii="Times New Roman" w:hAnsi="Times New Roman"/>
          <w:sz w:val="28"/>
          <w:szCs w:val="28"/>
          <w:lang w:eastAsia="ru-RU"/>
        </w:rPr>
        <w:t>е) вопросы, обсуждаемые на общественных слушаниях;</w:t>
      </w:r>
    </w:p>
    <w:p w:rsidR="00F116D1" w:rsidRPr="00EA1E3D" w:rsidRDefault="00F116D1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E3D">
        <w:rPr>
          <w:rFonts w:ascii="Times New Roman" w:hAnsi="Times New Roman"/>
          <w:sz w:val="28"/>
          <w:szCs w:val="28"/>
          <w:lang w:eastAsia="ru-RU"/>
        </w:rPr>
        <w:t>ж) предмет разногласий между общественностью и заказчиком (исполнителем) (в случае его наличия);</w:t>
      </w:r>
    </w:p>
    <w:p w:rsidR="00F116D1" w:rsidRPr="00EA1E3D" w:rsidRDefault="00F116D1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1E3D">
        <w:rPr>
          <w:rFonts w:ascii="Times New Roman" w:hAnsi="Times New Roman"/>
          <w:sz w:val="28"/>
          <w:szCs w:val="28"/>
          <w:lang w:eastAsia="ru-RU"/>
        </w:rPr>
        <w:t>з) иная информация, детализирующая учет общественного мнения.</w:t>
      </w:r>
    </w:p>
    <w:p w:rsidR="00F116D1" w:rsidRPr="00EA1E3D" w:rsidRDefault="00D50AAE" w:rsidP="00EA1E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5.9. </w:t>
      </w:r>
      <w:r w:rsidR="00F116D1" w:rsidRPr="00EA1E3D">
        <w:rPr>
          <w:rFonts w:ascii="Times New Roman" w:hAnsi="Times New Roman"/>
          <w:sz w:val="28"/>
          <w:szCs w:val="28"/>
          <w:lang w:eastAsia="ru-RU"/>
        </w:rPr>
        <w:t xml:space="preserve">Регистрационные листы 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="00F116D1" w:rsidRPr="00EA1E3D">
        <w:rPr>
          <w:rFonts w:ascii="Times New Roman" w:hAnsi="Times New Roman"/>
          <w:sz w:val="28"/>
          <w:szCs w:val="28"/>
          <w:lang w:eastAsia="ru-RU"/>
        </w:rPr>
        <w:t>частников общественных слушаний оформля</w:t>
      </w:r>
      <w:r>
        <w:rPr>
          <w:rFonts w:ascii="Times New Roman" w:hAnsi="Times New Roman"/>
          <w:sz w:val="28"/>
          <w:szCs w:val="28"/>
          <w:lang w:eastAsia="ru-RU"/>
        </w:rPr>
        <w:t>ются</w:t>
      </w:r>
      <w:r w:rsidR="00F116D1" w:rsidRPr="00EA1E3D">
        <w:rPr>
          <w:rFonts w:ascii="Times New Roman" w:hAnsi="Times New Roman"/>
          <w:sz w:val="28"/>
          <w:szCs w:val="28"/>
          <w:lang w:eastAsia="ru-RU"/>
        </w:rPr>
        <w:t xml:space="preserve"> в табличной форме и </w:t>
      </w:r>
      <w:r>
        <w:rPr>
          <w:rFonts w:ascii="Times New Roman" w:hAnsi="Times New Roman"/>
          <w:sz w:val="28"/>
          <w:szCs w:val="28"/>
          <w:lang w:eastAsia="ru-RU"/>
        </w:rPr>
        <w:t>должны содержать</w:t>
      </w:r>
      <w:r w:rsidR="00F116D1" w:rsidRPr="00EA1E3D">
        <w:rPr>
          <w:rFonts w:ascii="Times New Roman" w:hAnsi="Times New Roman"/>
          <w:sz w:val="28"/>
          <w:szCs w:val="28"/>
          <w:lang w:eastAsia="ru-RU"/>
        </w:rPr>
        <w:t>:</w:t>
      </w:r>
    </w:p>
    <w:p w:rsidR="00541FE0" w:rsidRPr="00EA1E3D" w:rsidRDefault="00541FE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а) наименование объекта общественных слушаний;</w:t>
      </w:r>
    </w:p>
    <w:p w:rsidR="00541FE0" w:rsidRPr="00EA1E3D" w:rsidRDefault="00541FE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б) дату, место проведения общественных слушаний;</w:t>
      </w:r>
    </w:p>
    <w:p w:rsidR="00541FE0" w:rsidRPr="00EA1E3D" w:rsidRDefault="00541FE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в) регистрационный номер участника общественных слушаний;</w:t>
      </w:r>
    </w:p>
    <w:p w:rsidR="00541FE0" w:rsidRPr="00EA1E3D" w:rsidRDefault="00541FE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г) фамилию, имя, отчество (при наличии) </w:t>
      </w:r>
      <w:r w:rsidR="00D50AA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частника общественных слушаний;</w:t>
      </w:r>
    </w:p>
    <w:p w:rsidR="00541FE0" w:rsidRPr="00EA1E3D" w:rsidRDefault="00541FE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д) адрес, телефон (для физических лиц - адрес места жительства и телефон, для представителей организаций - адрес места нахождения и телефон организации);</w:t>
      </w:r>
    </w:p>
    <w:p w:rsidR="00541FE0" w:rsidRPr="00EA1E3D" w:rsidRDefault="00541FE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е) наименование организации (для представителей организаций);</w:t>
      </w:r>
    </w:p>
    <w:p w:rsidR="00541FE0" w:rsidRPr="00EA1E3D" w:rsidRDefault="00541FE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E3D">
        <w:rPr>
          <w:rFonts w:ascii="Times New Roman" w:eastAsia="Times New Roman" w:hAnsi="Times New Roman"/>
          <w:sz w:val="28"/>
          <w:szCs w:val="28"/>
          <w:lang w:eastAsia="ru-RU"/>
        </w:rPr>
        <w:t>ж) подпись, согласие на обработку персональных данных (в случае проведения общественных слушаний в дистанционном формате подписи отсутствуют).</w:t>
      </w:r>
    </w:p>
    <w:p w:rsidR="009B3654" w:rsidRDefault="00D50AAE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. В ходе проведения общественных слушаний заказчиком (исполнителем) осуществляется аудиозапись (видеозапись) всех выступлений и обсуждений с целью оформления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 xml:space="preserve">ротокола. Аудиоматериалы (видеоматериалы) переносятся на цифровой носитель информации (оптический диск или флэш карта) и передаются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полномоченный орган после их окончания.</w:t>
      </w:r>
    </w:p>
    <w:p w:rsidR="00BC76C0" w:rsidRPr="00EA1E3D" w:rsidRDefault="00BC76C0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4F30B2" w:rsidRPr="00EA1E3D" w:rsidRDefault="004F30B2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3654" w:rsidRPr="00EA1E3D" w:rsidRDefault="00D50AAE" w:rsidP="00BC76C0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6</w:t>
      </w:r>
      <w:r w:rsidR="009B3654"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F30B2"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B3654" w:rsidRPr="00EA1E3D">
        <w:rPr>
          <w:rFonts w:ascii="Times New Roman" w:eastAsia="Times New Roman" w:hAnsi="Times New Roman"/>
          <w:b/>
          <w:sz w:val="28"/>
          <w:szCs w:val="28"/>
          <w:lang w:eastAsia="ru-RU"/>
        </w:rPr>
        <w:t>Заключительные положения</w:t>
      </w:r>
    </w:p>
    <w:p w:rsidR="004F30B2" w:rsidRPr="00EA1E3D" w:rsidRDefault="004F30B2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3654" w:rsidRPr="00EA1E3D" w:rsidRDefault="00D50AAE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.1. Материально-техническое, информационное, правовое и финансовое обеспечение проведения общественных обсуждений по инициативе заказчика (исполнителя) осуществляется за счет средств заказчика (исполнителя).</w:t>
      </w:r>
    </w:p>
    <w:p w:rsidR="009B3654" w:rsidRDefault="00D50AAE" w:rsidP="00EA1E3D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B3654" w:rsidRPr="00EA1E3D">
        <w:rPr>
          <w:rFonts w:ascii="Times New Roman" w:eastAsia="Times New Roman" w:hAnsi="Times New Roman"/>
          <w:sz w:val="28"/>
          <w:szCs w:val="28"/>
          <w:lang w:eastAsia="ru-RU"/>
        </w:rPr>
        <w:t>.2. Лица, допустившие нарушение общественного порядка при проведении общественных обсуждений, привлекаются к административной ответственности в соответствии с законодательством Российской Федерации.</w:t>
      </w:r>
    </w:p>
    <w:p w:rsidR="006D2CE5" w:rsidRDefault="006D2CE5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2CE5" w:rsidRDefault="006D2CE5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2CE5" w:rsidRDefault="006D2CE5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Первый заместитель главы</w:t>
      </w:r>
    </w:p>
    <w:p w:rsidR="006D2CE5" w:rsidRDefault="006D2CE5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D2CE5" w:rsidRPr="00EA1E3D" w:rsidRDefault="006D2CE5" w:rsidP="006D2CE5">
      <w:pPr>
        <w:spacing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Белореченский район                                                                                С.В. Сидоренко</w:t>
      </w:r>
    </w:p>
    <w:sectPr w:rsidR="006D2CE5" w:rsidRPr="00EA1E3D" w:rsidSect="00A5014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6F3" w:rsidRDefault="00EC36F3" w:rsidP="00C21003">
      <w:pPr>
        <w:spacing w:line="240" w:lineRule="auto"/>
      </w:pPr>
      <w:r>
        <w:separator/>
      </w:r>
    </w:p>
  </w:endnote>
  <w:endnote w:type="continuationSeparator" w:id="0">
    <w:p w:rsidR="00EC36F3" w:rsidRDefault="00EC36F3" w:rsidP="00C210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6F3" w:rsidRDefault="00EC36F3" w:rsidP="00C21003">
      <w:pPr>
        <w:spacing w:line="240" w:lineRule="auto"/>
      </w:pPr>
      <w:r>
        <w:separator/>
      </w:r>
    </w:p>
  </w:footnote>
  <w:footnote w:type="continuationSeparator" w:id="0">
    <w:p w:rsidR="00EC36F3" w:rsidRDefault="00EC36F3" w:rsidP="00C210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125" w:rsidRDefault="002C50F6" w:rsidP="00E63D26">
    <w:pPr>
      <w:pStyle w:val="a4"/>
      <w:jc w:val="center"/>
    </w:pPr>
    <w:r w:rsidRPr="00FA2E26">
      <w:rPr>
        <w:rFonts w:ascii="Times New Roman" w:hAnsi="Times New Roman"/>
        <w:sz w:val="28"/>
        <w:szCs w:val="28"/>
      </w:rPr>
      <w:fldChar w:fldCharType="begin"/>
    </w:r>
    <w:r w:rsidR="00313125" w:rsidRPr="00FA2E26">
      <w:rPr>
        <w:rFonts w:ascii="Times New Roman" w:hAnsi="Times New Roman"/>
        <w:sz w:val="28"/>
        <w:szCs w:val="28"/>
      </w:rPr>
      <w:instrText>PAGE   \* MERGEFORMAT</w:instrText>
    </w:r>
    <w:r w:rsidRPr="00FA2E26">
      <w:rPr>
        <w:rFonts w:ascii="Times New Roman" w:hAnsi="Times New Roman"/>
        <w:sz w:val="28"/>
        <w:szCs w:val="28"/>
      </w:rPr>
      <w:fldChar w:fldCharType="separate"/>
    </w:r>
    <w:r w:rsidR="00BC76C0">
      <w:rPr>
        <w:rFonts w:ascii="Times New Roman" w:hAnsi="Times New Roman"/>
        <w:noProof/>
        <w:sz w:val="28"/>
        <w:szCs w:val="28"/>
      </w:rPr>
      <w:t>11</w:t>
    </w:r>
    <w:r w:rsidRPr="00FA2E2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art6E15"/>
      </v:shape>
    </w:pict>
  </w:numPicBullet>
  <w:abstractNum w:abstractNumId="0" w15:restartNumberingAfterBreak="0">
    <w:nsid w:val="010C69CE"/>
    <w:multiLevelType w:val="hybridMultilevel"/>
    <w:tmpl w:val="9E90ABB8"/>
    <w:lvl w:ilvl="0" w:tplc="239ECB50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hint="default"/>
      </w:rPr>
    </w:lvl>
    <w:lvl w:ilvl="1" w:tplc="7774274C" w:tentative="1">
      <w:start w:val="1"/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hAnsi="Times New Roman" w:hint="default"/>
      </w:rPr>
    </w:lvl>
    <w:lvl w:ilvl="2" w:tplc="F5DE03CC" w:tentative="1">
      <w:start w:val="1"/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Times New Roman" w:hAnsi="Times New Roman" w:hint="default"/>
      </w:rPr>
    </w:lvl>
    <w:lvl w:ilvl="3" w:tplc="02E09AAA" w:tentative="1">
      <w:start w:val="1"/>
      <w:numFmt w:val="bullet"/>
      <w:lvlText w:val="-"/>
      <w:lvlJc w:val="left"/>
      <w:pPr>
        <w:tabs>
          <w:tab w:val="num" w:pos="3731"/>
        </w:tabs>
        <w:ind w:left="3731" w:hanging="360"/>
      </w:pPr>
      <w:rPr>
        <w:rFonts w:ascii="Times New Roman" w:hAnsi="Times New Roman" w:hint="default"/>
      </w:rPr>
    </w:lvl>
    <w:lvl w:ilvl="4" w:tplc="0B8A23CA" w:tentative="1">
      <w:start w:val="1"/>
      <w:numFmt w:val="bullet"/>
      <w:lvlText w:val="-"/>
      <w:lvlJc w:val="left"/>
      <w:pPr>
        <w:tabs>
          <w:tab w:val="num" w:pos="4451"/>
        </w:tabs>
        <w:ind w:left="4451" w:hanging="360"/>
      </w:pPr>
      <w:rPr>
        <w:rFonts w:ascii="Times New Roman" w:hAnsi="Times New Roman" w:hint="default"/>
      </w:rPr>
    </w:lvl>
    <w:lvl w:ilvl="5" w:tplc="47620680" w:tentative="1">
      <w:start w:val="1"/>
      <w:numFmt w:val="bullet"/>
      <w:lvlText w:val="-"/>
      <w:lvlJc w:val="left"/>
      <w:pPr>
        <w:tabs>
          <w:tab w:val="num" w:pos="5171"/>
        </w:tabs>
        <w:ind w:left="5171" w:hanging="360"/>
      </w:pPr>
      <w:rPr>
        <w:rFonts w:ascii="Times New Roman" w:hAnsi="Times New Roman" w:hint="default"/>
      </w:rPr>
    </w:lvl>
    <w:lvl w:ilvl="6" w:tplc="C41AAEF4" w:tentative="1">
      <w:start w:val="1"/>
      <w:numFmt w:val="bullet"/>
      <w:lvlText w:val="-"/>
      <w:lvlJc w:val="left"/>
      <w:pPr>
        <w:tabs>
          <w:tab w:val="num" w:pos="5891"/>
        </w:tabs>
        <w:ind w:left="5891" w:hanging="360"/>
      </w:pPr>
      <w:rPr>
        <w:rFonts w:ascii="Times New Roman" w:hAnsi="Times New Roman" w:hint="default"/>
      </w:rPr>
    </w:lvl>
    <w:lvl w:ilvl="7" w:tplc="6142A0DA" w:tentative="1">
      <w:start w:val="1"/>
      <w:numFmt w:val="bullet"/>
      <w:lvlText w:val="-"/>
      <w:lvlJc w:val="left"/>
      <w:pPr>
        <w:tabs>
          <w:tab w:val="num" w:pos="6611"/>
        </w:tabs>
        <w:ind w:left="6611" w:hanging="360"/>
      </w:pPr>
      <w:rPr>
        <w:rFonts w:ascii="Times New Roman" w:hAnsi="Times New Roman" w:hint="default"/>
      </w:rPr>
    </w:lvl>
    <w:lvl w:ilvl="8" w:tplc="6E6C9B54" w:tentative="1">
      <w:start w:val="1"/>
      <w:numFmt w:val="bullet"/>
      <w:lvlText w:val="-"/>
      <w:lvlJc w:val="left"/>
      <w:pPr>
        <w:tabs>
          <w:tab w:val="num" w:pos="7331"/>
        </w:tabs>
        <w:ind w:left="7331" w:hanging="360"/>
      </w:pPr>
      <w:rPr>
        <w:rFonts w:ascii="Times New Roman" w:hAnsi="Times New Roman" w:hint="default"/>
      </w:rPr>
    </w:lvl>
  </w:abstractNum>
  <w:abstractNum w:abstractNumId="1" w15:restartNumberingAfterBreak="0">
    <w:nsid w:val="016C4AD5"/>
    <w:multiLevelType w:val="hybridMultilevel"/>
    <w:tmpl w:val="47E23F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54917"/>
    <w:multiLevelType w:val="multilevel"/>
    <w:tmpl w:val="5AEC9F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34F22"/>
    <w:multiLevelType w:val="hybridMultilevel"/>
    <w:tmpl w:val="01B6E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F606A"/>
    <w:multiLevelType w:val="hybridMultilevel"/>
    <w:tmpl w:val="FD6E14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500808"/>
    <w:multiLevelType w:val="hybridMultilevel"/>
    <w:tmpl w:val="7F7895F2"/>
    <w:lvl w:ilvl="0" w:tplc="F9446A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A22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E49C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611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40DC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007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46BA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C4CA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924C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ACF321B"/>
    <w:multiLevelType w:val="hybridMultilevel"/>
    <w:tmpl w:val="C5389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92249"/>
    <w:multiLevelType w:val="hybridMultilevel"/>
    <w:tmpl w:val="EBEA117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BC878ED"/>
    <w:multiLevelType w:val="multilevel"/>
    <w:tmpl w:val="DAC8EC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C567BB"/>
    <w:multiLevelType w:val="hybridMultilevel"/>
    <w:tmpl w:val="8898D43A"/>
    <w:lvl w:ilvl="0" w:tplc="4E7AF3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7A84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EE7F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AA4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C820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7A7B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689A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DC6E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CEA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371D5"/>
    <w:multiLevelType w:val="hybridMultilevel"/>
    <w:tmpl w:val="6F6056B0"/>
    <w:lvl w:ilvl="0" w:tplc="35C886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F288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CC8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3E57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80E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BE15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207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2CB7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608F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3552747"/>
    <w:multiLevelType w:val="hybridMultilevel"/>
    <w:tmpl w:val="113C6888"/>
    <w:lvl w:ilvl="0" w:tplc="934AF9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06C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C72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92ED6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F2F6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F0AF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F82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E6F3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7E75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D553D0"/>
    <w:multiLevelType w:val="hybridMultilevel"/>
    <w:tmpl w:val="1366B47A"/>
    <w:lvl w:ilvl="0" w:tplc="646C0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5E43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1880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200F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DAB5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1EC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E29C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2C46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C41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41B5611"/>
    <w:multiLevelType w:val="hybridMultilevel"/>
    <w:tmpl w:val="0B283B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200D9"/>
    <w:multiLevelType w:val="multilevel"/>
    <w:tmpl w:val="88A83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130DA2"/>
    <w:multiLevelType w:val="hybridMultilevel"/>
    <w:tmpl w:val="839EEE26"/>
    <w:lvl w:ilvl="0" w:tplc="BBB8F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C835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02D6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648B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A69F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60CA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1EF7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F28B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F67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997368E"/>
    <w:multiLevelType w:val="hybridMultilevel"/>
    <w:tmpl w:val="5BF07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17321"/>
    <w:multiLevelType w:val="multilevel"/>
    <w:tmpl w:val="19C0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9F572B"/>
    <w:multiLevelType w:val="hybridMultilevel"/>
    <w:tmpl w:val="906E4C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F324A4C"/>
    <w:multiLevelType w:val="hybridMultilevel"/>
    <w:tmpl w:val="1B4A34D8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0" w15:restartNumberingAfterBreak="0">
    <w:nsid w:val="334D5A7B"/>
    <w:multiLevelType w:val="multilevel"/>
    <w:tmpl w:val="E9DE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7D4636"/>
    <w:multiLevelType w:val="hybridMultilevel"/>
    <w:tmpl w:val="9288E7A4"/>
    <w:lvl w:ilvl="0" w:tplc="C0F05D0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5FA070E"/>
    <w:multiLevelType w:val="hybridMultilevel"/>
    <w:tmpl w:val="0BA4E13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6C73EA9"/>
    <w:multiLevelType w:val="hybridMultilevel"/>
    <w:tmpl w:val="0F60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7540B"/>
    <w:multiLevelType w:val="hybridMultilevel"/>
    <w:tmpl w:val="29D08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C50E1"/>
    <w:multiLevelType w:val="hybridMultilevel"/>
    <w:tmpl w:val="FA0AFD2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EBD10AD"/>
    <w:multiLevelType w:val="hybridMultilevel"/>
    <w:tmpl w:val="E188B38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416D2713"/>
    <w:multiLevelType w:val="hybridMultilevel"/>
    <w:tmpl w:val="7AA68E36"/>
    <w:lvl w:ilvl="0" w:tplc="589EF9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EC7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DA40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E8C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724F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0060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8E0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E288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9A5F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49E209B"/>
    <w:multiLevelType w:val="hybridMultilevel"/>
    <w:tmpl w:val="0DAE0C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8B1B8A"/>
    <w:multiLevelType w:val="hybridMultilevel"/>
    <w:tmpl w:val="6A1E57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DD94FD1"/>
    <w:multiLevelType w:val="hybridMultilevel"/>
    <w:tmpl w:val="9C1C56D4"/>
    <w:lvl w:ilvl="0" w:tplc="7E26FE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2E24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3CBF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BC7B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DAFF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D22A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3C3D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F2CA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2A7E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4E986E4E"/>
    <w:multiLevelType w:val="hybridMultilevel"/>
    <w:tmpl w:val="EAD476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F8A2C21"/>
    <w:multiLevelType w:val="hybridMultilevel"/>
    <w:tmpl w:val="7B6A1412"/>
    <w:lvl w:ilvl="0" w:tplc="5D5E5494">
      <w:start w:val="1"/>
      <w:numFmt w:val="russianLower"/>
      <w:lvlText w:val="%1)"/>
      <w:lvlJc w:val="left"/>
      <w:pPr>
        <w:ind w:left="5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56A835DB"/>
    <w:multiLevelType w:val="hybridMultilevel"/>
    <w:tmpl w:val="ADA2CF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882374A"/>
    <w:multiLevelType w:val="multilevel"/>
    <w:tmpl w:val="846E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E93071"/>
    <w:multiLevelType w:val="multilevel"/>
    <w:tmpl w:val="317A5B1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6" w15:restartNumberingAfterBreak="0">
    <w:nsid w:val="58EC1EEB"/>
    <w:multiLevelType w:val="hybridMultilevel"/>
    <w:tmpl w:val="BB8A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E797F"/>
    <w:multiLevelType w:val="multilevel"/>
    <w:tmpl w:val="A6A0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807254"/>
    <w:multiLevelType w:val="hybridMultilevel"/>
    <w:tmpl w:val="C4BA9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92F4F"/>
    <w:multiLevelType w:val="hybridMultilevel"/>
    <w:tmpl w:val="457AA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611CEC"/>
    <w:multiLevelType w:val="hybridMultilevel"/>
    <w:tmpl w:val="8C5C12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1F1B73"/>
    <w:multiLevelType w:val="hybridMultilevel"/>
    <w:tmpl w:val="8F64608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9924617"/>
    <w:multiLevelType w:val="hybridMultilevel"/>
    <w:tmpl w:val="530A2C2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6F2A7E84"/>
    <w:multiLevelType w:val="hybridMultilevel"/>
    <w:tmpl w:val="A6A6A78E"/>
    <w:lvl w:ilvl="0" w:tplc="82649F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416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0481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E57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6EA0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C438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1A4D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24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C2C4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FEA448B"/>
    <w:multiLevelType w:val="hybridMultilevel"/>
    <w:tmpl w:val="826A7A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30BA7"/>
    <w:multiLevelType w:val="multilevel"/>
    <w:tmpl w:val="6DCEFDD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6" w15:restartNumberingAfterBreak="0">
    <w:nsid w:val="7AAA2E3E"/>
    <w:multiLevelType w:val="hybridMultilevel"/>
    <w:tmpl w:val="7788F9EA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7E36370A"/>
    <w:multiLevelType w:val="multilevel"/>
    <w:tmpl w:val="587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3A2332"/>
    <w:multiLevelType w:val="hybridMultilevel"/>
    <w:tmpl w:val="DD104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3"/>
  </w:num>
  <w:num w:numId="8">
    <w:abstractNumId w:val="39"/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6"/>
  </w:num>
  <w:num w:numId="12">
    <w:abstractNumId w:val="16"/>
  </w:num>
  <w:num w:numId="13">
    <w:abstractNumId w:val="3"/>
  </w:num>
  <w:num w:numId="14">
    <w:abstractNumId w:val="9"/>
  </w:num>
  <w:num w:numId="15">
    <w:abstractNumId w:val="10"/>
  </w:num>
  <w:num w:numId="16">
    <w:abstractNumId w:val="43"/>
  </w:num>
  <w:num w:numId="17">
    <w:abstractNumId w:val="5"/>
  </w:num>
  <w:num w:numId="18">
    <w:abstractNumId w:val="15"/>
  </w:num>
  <w:num w:numId="19">
    <w:abstractNumId w:val="11"/>
  </w:num>
  <w:num w:numId="20">
    <w:abstractNumId w:val="32"/>
  </w:num>
  <w:num w:numId="21">
    <w:abstractNumId w:val="41"/>
  </w:num>
  <w:num w:numId="22">
    <w:abstractNumId w:val="6"/>
  </w:num>
  <w:num w:numId="23">
    <w:abstractNumId w:val="25"/>
  </w:num>
  <w:num w:numId="24">
    <w:abstractNumId w:val="31"/>
  </w:num>
  <w:num w:numId="25">
    <w:abstractNumId w:val="18"/>
  </w:num>
  <w:num w:numId="26">
    <w:abstractNumId w:val="28"/>
  </w:num>
  <w:num w:numId="27">
    <w:abstractNumId w:val="14"/>
  </w:num>
  <w:num w:numId="28">
    <w:abstractNumId w:val="42"/>
  </w:num>
  <w:num w:numId="29">
    <w:abstractNumId w:val="19"/>
  </w:num>
  <w:num w:numId="30">
    <w:abstractNumId w:val="8"/>
  </w:num>
  <w:num w:numId="31">
    <w:abstractNumId w:val="0"/>
  </w:num>
  <w:num w:numId="32">
    <w:abstractNumId w:val="27"/>
  </w:num>
  <w:num w:numId="33">
    <w:abstractNumId w:val="30"/>
  </w:num>
  <w:num w:numId="34">
    <w:abstractNumId w:val="12"/>
  </w:num>
  <w:num w:numId="35">
    <w:abstractNumId w:val="48"/>
  </w:num>
  <w:num w:numId="36">
    <w:abstractNumId w:val="1"/>
  </w:num>
  <w:num w:numId="37">
    <w:abstractNumId w:val="4"/>
  </w:num>
  <w:num w:numId="38">
    <w:abstractNumId w:val="26"/>
  </w:num>
  <w:num w:numId="39">
    <w:abstractNumId w:val="44"/>
  </w:num>
  <w:num w:numId="40">
    <w:abstractNumId w:val="38"/>
  </w:num>
  <w:num w:numId="41">
    <w:abstractNumId w:val="21"/>
  </w:num>
  <w:num w:numId="42">
    <w:abstractNumId w:val="13"/>
  </w:num>
  <w:num w:numId="43">
    <w:abstractNumId w:val="29"/>
  </w:num>
  <w:num w:numId="44">
    <w:abstractNumId w:val="33"/>
  </w:num>
  <w:num w:numId="45">
    <w:abstractNumId w:val="45"/>
  </w:num>
  <w:num w:numId="46">
    <w:abstractNumId w:val="7"/>
  </w:num>
  <w:num w:numId="47">
    <w:abstractNumId w:val="46"/>
  </w:num>
  <w:num w:numId="48">
    <w:abstractNumId w:val="22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75A"/>
    <w:rsid w:val="000065F5"/>
    <w:rsid w:val="00006C1E"/>
    <w:rsid w:val="000113D8"/>
    <w:rsid w:val="0001183B"/>
    <w:rsid w:val="00012EE6"/>
    <w:rsid w:val="00015EBD"/>
    <w:rsid w:val="000167AF"/>
    <w:rsid w:val="000218CC"/>
    <w:rsid w:val="00026665"/>
    <w:rsid w:val="00026786"/>
    <w:rsid w:val="0002756B"/>
    <w:rsid w:val="00030A86"/>
    <w:rsid w:val="00030D7C"/>
    <w:rsid w:val="00032820"/>
    <w:rsid w:val="00045D58"/>
    <w:rsid w:val="0005072F"/>
    <w:rsid w:val="00055BF9"/>
    <w:rsid w:val="00055D57"/>
    <w:rsid w:val="00056EF6"/>
    <w:rsid w:val="000606A0"/>
    <w:rsid w:val="00061F03"/>
    <w:rsid w:val="0006378C"/>
    <w:rsid w:val="000641AB"/>
    <w:rsid w:val="00066E5F"/>
    <w:rsid w:val="00067DBA"/>
    <w:rsid w:val="0007308A"/>
    <w:rsid w:val="00074ECB"/>
    <w:rsid w:val="00076914"/>
    <w:rsid w:val="000912B9"/>
    <w:rsid w:val="0009623F"/>
    <w:rsid w:val="00097156"/>
    <w:rsid w:val="000A12A5"/>
    <w:rsid w:val="000A251D"/>
    <w:rsid w:val="000B1259"/>
    <w:rsid w:val="000B33D1"/>
    <w:rsid w:val="000B4B34"/>
    <w:rsid w:val="000C3C14"/>
    <w:rsid w:val="000C5369"/>
    <w:rsid w:val="000C5EF7"/>
    <w:rsid w:val="000D0A4E"/>
    <w:rsid w:val="000D5BA4"/>
    <w:rsid w:val="000D64AD"/>
    <w:rsid w:val="000E0AE2"/>
    <w:rsid w:val="000E2523"/>
    <w:rsid w:val="000E3CC0"/>
    <w:rsid w:val="000F0898"/>
    <w:rsid w:val="000F10FE"/>
    <w:rsid w:val="000F677B"/>
    <w:rsid w:val="00100891"/>
    <w:rsid w:val="001008CD"/>
    <w:rsid w:val="0011097B"/>
    <w:rsid w:val="00111AA9"/>
    <w:rsid w:val="00111BC1"/>
    <w:rsid w:val="0011210B"/>
    <w:rsid w:val="00116EA6"/>
    <w:rsid w:val="001173C7"/>
    <w:rsid w:val="0012054C"/>
    <w:rsid w:val="00121B14"/>
    <w:rsid w:val="00126976"/>
    <w:rsid w:val="00130DE2"/>
    <w:rsid w:val="0013399B"/>
    <w:rsid w:val="00137AF6"/>
    <w:rsid w:val="00137EC1"/>
    <w:rsid w:val="0014180E"/>
    <w:rsid w:val="00141D2A"/>
    <w:rsid w:val="00143DFA"/>
    <w:rsid w:val="001464DF"/>
    <w:rsid w:val="00147DD9"/>
    <w:rsid w:val="001575E9"/>
    <w:rsid w:val="00157FEE"/>
    <w:rsid w:val="001603E4"/>
    <w:rsid w:val="001605A5"/>
    <w:rsid w:val="00160641"/>
    <w:rsid w:val="001614BA"/>
    <w:rsid w:val="00162CF7"/>
    <w:rsid w:val="00164BCA"/>
    <w:rsid w:val="00164D67"/>
    <w:rsid w:val="00171B64"/>
    <w:rsid w:val="00175503"/>
    <w:rsid w:val="001822AA"/>
    <w:rsid w:val="001848E6"/>
    <w:rsid w:val="001905DC"/>
    <w:rsid w:val="00190CB2"/>
    <w:rsid w:val="00193CC1"/>
    <w:rsid w:val="00194CF3"/>
    <w:rsid w:val="00194F35"/>
    <w:rsid w:val="001A1D3E"/>
    <w:rsid w:val="001A23E0"/>
    <w:rsid w:val="001A23E6"/>
    <w:rsid w:val="001A6499"/>
    <w:rsid w:val="001B1D11"/>
    <w:rsid w:val="001B26D3"/>
    <w:rsid w:val="001B3581"/>
    <w:rsid w:val="001B3B73"/>
    <w:rsid w:val="001B590B"/>
    <w:rsid w:val="001B5A5B"/>
    <w:rsid w:val="001B64B7"/>
    <w:rsid w:val="001C07C6"/>
    <w:rsid w:val="001C305B"/>
    <w:rsid w:val="001D2138"/>
    <w:rsid w:val="001D611E"/>
    <w:rsid w:val="001D6F4F"/>
    <w:rsid w:val="001E1403"/>
    <w:rsid w:val="001E2EFC"/>
    <w:rsid w:val="001E2F18"/>
    <w:rsid w:val="001E4C39"/>
    <w:rsid w:val="001E707D"/>
    <w:rsid w:val="001F452F"/>
    <w:rsid w:val="001F4E16"/>
    <w:rsid w:val="001F543D"/>
    <w:rsid w:val="00200913"/>
    <w:rsid w:val="00200EA7"/>
    <w:rsid w:val="002028E2"/>
    <w:rsid w:val="00211B29"/>
    <w:rsid w:val="00213243"/>
    <w:rsid w:val="00217D48"/>
    <w:rsid w:val="00222685"/>
    <w:rsid w:val="00224815"/>
    <w:rsid w:val="00225436"/>
    <w:rsid w:val="00226302"/>
    <w:rsid w:val="0023034B"/>
    <w:rsid w:val="002316D4"/>
    <w:rsid w:val="002328DC"/>
    <w:rsid w:val="002341B9"/>
    <w:rsid w:val="002348E9"/>
    <w:rsid w:val="00235615"/>
    <w:rsid w:val="0023683D"/>
    <w:rsid w:val="00243EF5"/>
    <w:rsid w:val="00244EA1"/>
    <w:rsid w:val="0024505D"/>
    <w:rsid w:val="00245E4D"/>
    <w:rsid w:val="00254428"/>
    <w:rsid w:val="0025511B"/>
    <w:rsid w:val="00257D6B"/>
    <w:rsid w:val="00261413"/>
    <w:rsid w:val="00263160"/>
    <w:rsid w:val="002648E5"/>
    <w:rsid w:val="002655A9"/>
    <w:rsid w:val="00265CE1"/>
    <w:rsid w:val="00266D92"/>
    <w:rsid w:val="00266EC1"/>
    <w:rsid w:val="00267413"/>
    <w:rsid w:val="002679A5"/>
    <w:rsid w:val="002731CF"/>
    <w:rsid w:val="0027564A"/>
    <w:rsid w:val="00275789"/>
    <w:rsid w:val="00276B28"/>
    <w:rsid w:val="00277419"/>
    <w:rsid w:val="00277CD9"/>
    <w:rsid w:val="0028056A"/>
    <w:rsid w:val="00280BA7"/>
    <w:rsid w:val="00281DA0"/>
    <w:rsid w:val="00282A9F"/>
    <w:rsid w:val="00285D6A"/>
    <w:rsid w:val="002950CF"/>
    <w:rsid w:val="00296A81"/>
    <w:rsid w:val="002A45D2"/>
    <w:rsid w:val="002A4709"/>
    <w:rsid w:val="002A4952"/>
    <w:rsid w:val="002A5333"/>
    <w:rsid w:val="002B15BF"/>
    <w:rsid w:val="002B4BED"/>
    <w:rsid w:val="002B4C26"/>
    <w:rsid w:val="002B502B"/>
    <w:rsid w:val="002B68F6"/>
    <w:rsid w:val="002B759A"/>
    <w:rsid w:val="002C1894"/>
    <w:rsid w:val="002C394D"/>
    <w:rsid w:val="002C42F1"/>
    <w:rsid w:val="002C50F6"/>
    <w:rsid w:val="002D5131"/>
    <w:rsid w:val="002D5280"/>
    <w:rsid w:val="002E055C"/>
    <w:rsid w:val="002E123E"/>
    <w:rsid w:val="002E48F8"/>
    <w:rsid w:val="002F0921"/>
    <w:rsid w:val="002F1070"/>
    <w:rsid w:val="002F3A14"/>
    <w:rsid w:val="002F74B8"/>
    <w:rsid w:val="00300D1A"/>
    <w:rsid w:val="003011A1"/>
    <w:rsid w:val="00306DE1"/>
    <w:rsid w:val="003126AE"/>
    <w:rsid w:val="00313125"/>
    <w:rsid w:val="0031631B"/>
    <w:rsid w:val="0032088B"/>
    <w:rsid w:val="0032230B"/>
    <w:rsid w:val="00322330"/>
    <w:rsid w:val="00330D7E"/>
    <w:rsid w:val="003312E8"/>
    <w:rsid w:val="00332614"/>
    <w:rsid w:val="003337A3"/>
    <w:rsid w:val="003343BA"/>
    <w:rsid w:val="003428F0"/>
    <w:rsid w:val="00342D83"/>
    <w:rsid w:val="0034328C"/>
    <w:rsid w:val="00343DF1"/>
    <w:rsid w:val="00346306"/>
    <w:rsid w:val="00347728"/>
    <w:rsid w:val="00352D42"/>
    <w:rsid w:val="003537E2"/>
    <w:rsid w:val="00353CBD"/>
    <w:rsid w:val="0035694C"/>
    <w:rsid w:val="0035709F"/>
    <w:rsid w:val="003643F4"/>
    <w:rsid w:val="00370227"/>
    <w:rsid w:val="003776A7"/>
    <w:rsid w:val="003831B3"/>
    <w:rsid w:val="003906F9"/>
    <w:rsid w:val="00390CAA"/>
    <w:rsid w:val="00391154"/>
    <w:rsid w:val="00394B73"/>
    <w:rsid w:val="00394D19"/>
    <w:rsid w:val="0039741E"/>
    <w:rsid w:val="003A1880"/>
    <w:rsid w:val="003A222C"/>
    <w:rsid w:val="003A4956"/>
    <w:rsid w:val="003A51C3"/>
    <w:rsid w:val="003A63CC"/>
    <w:rsid w:val="003B074D"/>
    <w:rsid w:val="003B1028"/>
    <w:rsid w:val="003B1726"/>
    <w:rsid w:val="003B1E5A"/>
    <w:rsid w:val="003B2D96"/>
    <w:rsid w:val="003B4054"/>
    <w:rsid w:val="003B4C75"/>
    <w:rsid w:val="003B6364"/>
    <w:rsid w:val="003C4571"/>
    <w:rsid w:val="003C59AD"/>
    <w:rsid w:val="003D4076"/>
    <w:rsid w:val="003D494E"/>
    <w:rsid w:val="003D53A2"/>
    <w:rsid w:val="003D598D"/>
    <w:rsid w:val="003F0F3A"/>
    <w:rsid w:val="003F21CC"/>
    <w:rsid w:val="003F5E63"/>
    <w:rsid w:val="003F65CA"/>
    <w:rsid w:val="00400EF5"/>
    <w:rsid w:val="00413DE8"/>
    <w:rsid w:val="00414A4B"/>
    <w:rsid w:val="00421CC4"/>
    <w:rsid w:val="004249C9"/>
    <w:rsid w:val="00425903"/>
    <w:rsid w:val="004263A7"/>
    <w:rsid w:val="00433F40"/>
    <w:rsid w:val="00434529"/>
    <w:rsid w:val="004372D7"/>
    <w:rsid w:val="00442641"/>
    <w:rsid w:val="00442C83"/>
    <w:rsid w:val="00446D90"/>
    <w:rsid w:val="00446D9D"/>
    <w:rsid w:val="00446EC3"/>
    <w:rsid w:val="004511E1"/>
    <w:rsid w:val="00451438"/>
    <w:rsid w:val="00455EF0"/>
    <w:rsid w:val="00471F8B"/>
    <w:rsid w:val="004746B6"/>
    <w:rsid w:val="00474BF0"/>
    <w:rsid w:val="00475793"/>
    <w:rsid w:val="00476911"/>
    <w:rsid w:val="00484912"/>
    <w:rsid w:val="004912C3"/>
    <w:rsid w:val="00493613"/>
    <w:rsid w:val="004939CA"/>
    <w:rsid w:val="004A3F76"/>
    <w:rsid w:val="004A7452"/>
    <w:rsid w:val="004B1DDD"/>
    <w:rsid w:val="004B2FB7"/>
    <w:rsid w:val="004B32FF"/>
    <w:rsid w:val="004B49DE"/>
    <w:rsid w:val="004B7B31"/>
    <w:rsid w:val="004C7052"/>
    <w:rsid w:val="004D0317"/>
    <w:rsid w:val="004D1745"/>
    <w:rsid w:val="004D3FD6"/>
    <w:rsid w:val="004E14B8"/>
    <w:rsid w:val="004E1696"/>
    <w:rsid w:val="004E17D2"/>
    <w:rsid w:val="004E21C7"/>
    <w:rsid w:val="004E276F"/>
    <w:rsid w:val="004E585C"/>
    <w:rsid w:val="004E64B4"/>
    <w:rsid w:val="004E6CEF"/>
    <w:rsid w:val="004F0C54"/>
    <w:rsid w:val="004F1EF2"/>
    <w:rsid w:val="004F270D"/>
    <w:rsid w:val="004F30B2"/>
    <w:rsid w:val="004F460F"/>
    <w:rsid w:val="004F76C8"/>
    <w:rsid w:val="0050052F"/>
    <w:rsid w:val="005054A5"/>
    <w:rsid w:val="005066B2"/>
    <w:rsid w:val="00507356"/>
    <w:rsid w:val="00515C13"/>
    <w:rsid w:val="0051610D"/>
    <w:rsid w:val="00517DC1"/>
    <w:rsid w:val="00520630"/>
    <w:rsid w:val="005225B4"/>
    <w:rsid w:val="00522BEB"/>
    <w:rsid w:val="00523CE0"/>
    <w:rsid w:val="00527DA3"/>
    <w:rsid w:val="0053050B"/>
    <w:rsid w:val="00531887"/>
    <w:rsid w:val="005375E2"/>
    <w:rsid w:val="00541FE0"/>
    <w:rsid w:val="005453A7"/>
    <w:rsid w:val="005506FA"/>
    <w:rsid w:val="00564EA6"/>
    <w:rsid w:val="00565A2E"/>
    <w:rsid w:val="00567B78"/>
    <w:rsid w:val="00570FFD"/>
    <w:rsid w:val="00577AFE"/>
    <w:rsid w:val="0058047B"/>
    <w:rsid w:val="005845AE"/>
    <w:rsid w:val="00585FE9"/>
    <w:rsid w:val="005866CA"/>
    <w:rsid w:val="00593EB8"/>
    <w:rsid w:val="00594B6A"/>
    <w:rsid w:val="005957D2"/>
    <w:rsid w:val="005A38E6"/>
    <w:rsid w:val="005A5C65"/>
    <w:rsid w:val="005A62E0"/>
    <w:rsid w:val="005B52E3"/>
    <w:rsid w:val="005C0D07"/>
    <w:rsid w:val="005C2666"/>
    <w:rsid w:val="005C280D"/>
    <w:rsid w:val="005C45AA"/>
    <w:rsid w:val="005C6CFD"/>
    <w:rsid w:val="005C7C97"/>
    <w:rsid w:val="005D02EE"/>
    <w:rsid w:val="005D45E6"/>
    <w:rsid w:val="005D61E4"/>
    <w:rsid w:val="005E1D00"/>
    <w:rsid w:val="005E20A6"/>
    <w:rsid w:val="005E3FD4"/>
    <w:rsid w:val="005E4FCB"/>
    <w:rsid w:val="005F291C"/>
    <w:rsid w:val="005F2E48"/>
    <w:rsid w:val="005F3DA8"/>
    <w:rsid w:val="005F3EC8"/>
    <w:rsid w:val="005F5324"/>
    <w:rsid w:val="005F5B81"/>
    <w:rsid w:val="00600203"/>
    <w:rsid w:val="00602C64"/>
    <w:rsid w:val="00604111"/>
    <w:rsid w:val="006050DE"/>
    <w:rsid w:val="006072DD"/>
    <w:rsid w:val="00610AE2"/>
    <w:rsid w:val="006117B5"/>
    <w:rsid w:val="00611E59"/>
    <w:rsid w:val="006130E4"/>
    <w:rsid w:val="0062345E"/>
    <w:rsid w:val="00625462"/>
    <w:rsid w:val="00625CD4"/>
    <w:rsid w:val="00627218"/>
    <w:rsid w:val="00630EBF"/>
    <w:rsid w:val="00632636"/>
    <w:rsid w:val="006332AC"/>
    <w:rsid w:val="006333F6"/>
    <w:rsid w:val="006337CF"/>
    <w:rsid w:val="00634B06"/>
    <w:rsid w:val="00634C13"/>
    <w:rsid w:val="006353BC"/>
    <w:rsid w:val="00641769"/>
    <w:rsid w:val="00642573"/>
    <w:rsid w:val="00645F15"/>
    <w:rsid w:val="0064647A"/>
    <w:rsid w:val="006474FB"/>
    <w:rsid w:val="006508E0"/>
    <w:rsid w:val="00650AFF"/>
    <w:rsid w:val="00651054"/>
    <w:rsid w:val="00657562"/>
    <w:rsid w:val="00660ADF"/>
    <w:rsid w:val="00662E4F"/>
    <w:rsid w:val="00666766"/>
    <w:rsid w:val="00667B91"/>
    <w:rsid w:val="00674C17"/>
    <w:rsid w:val="00674FC2"/>
    <w:rsid w:val="00675349"/>
    <w:rsid w:val="00676DC5"/>
    <w:rsid w:val="00684320"/>
    <w:rsid w:val="00686508"/>
    <w:rsid w:val="0069265C"/>
    <w:rsid w:val="00695F7A"/>
    <w:rsid w:val="0069740A"/>
    <w:rsid w:val="006A4CFF"/>
    <w:rsid w:val="006B057A"/>
    <w:rsid w:val="006B082A"/>
    <w:rsid w:val="006B4009"/>
    <w:rsid w:val="006C101C"/>
    <w:rsid w:val="006D2CE5"/>
    <w:rsid w:val="006D350D"/>
    <w:rsid w:val="006D60F1"/>
    <w:rsid w:val="006D79E0"/>
    <w:rsid w:val="006E1C34"/>
    <w:rsid w:val="006E433D"/>
    <w:rsid w:val="006E4B79"/>
    <w:rsid w:val="006E56D6"/>
    <w:rsid w:val="006E6A45"/>
    <w:rsid w:val="006E72EC"/>
    <w:rsid w:val="006F7855"/>
    <w:rsid w:val="007011DE"/>
    <w:rsid w:val="0070152C"/>
    <w:rsid w:val="00707AEF"/>
    <w:rsid w:val="00713140"/>
    <w:rsid w:val="007140D0"/>
    <w:rsid w:val="007144CD"/>
    <w:rsid w:val="007163AF"/>
    <w:rsid w:val="00716529"/>
    <w:rsid w:val="00717226"/>
    <w:rsid w:val="00721A74"/>
    <w:rsid w:val="00721D5B"/>
    <w:rsid w:val="0072679E"/>
    <w:rsid w:val="00743419"/>
    <w:rsid w:val="00752BD2"/>
    <w:rsid w:val="0075361C"/>
    <w:rsid w:val="0075366C"/>
    <w:rsid w:val="00757F65"/>
    <w:rsid w:val="0076210B"/>
    <w:rsid w:val="00773ED4"/>
    <w:rsid w:val="00774093"/>
    <w:rsid w:val="00775BC4"/>
    <w:rsid w:val="0078559D"/>
    <w:rsid w:val="007859EC"/>
    <w:rsid w:val="00786FE9"/>
    <w:rsid w:val="00790BCE"/>
    <w:rsid w:val="00795325"/>
    <w:rsid w:val="007A3680"/>
    <w:rsid w:val="007A41EC"/>
    <w:rsid w:val="007A77CD"/>
    <w:rsid w:val="007B14D9"/>
    <w:rsid w:val="007B22DC"/>
    <w:rsid w:val="007B275C"/>
    <w:rsid w:val="007B2C1C"/>
    <w:rsid w:val="007B3FE6"/>
    <w:rsid w:val="007B47B4"/>
    <w:rsid w:val="007B6D3A"/>
    <w:rsid w:val="007C37BA"/>
    <w:rsid w:val="007C4573"/>
    <w:rsid w:val="007C4EF3"/>
    <w:rsid w:val="007C6E2F"/>
    <w:rsid w:val="007D18A7"/>
    <w:rsid w:val="007D3BA4"/>
    <w:rsid w:val="007D436C"/>
    <w:rsid w:val="007D693C"/>
    <w:rsid w:val="007E17C7"/>
    <w:rsid w:val="007E180D"/>
    <w:rsid w:val="007F0B3F"/>
    <w:rsid w:val="007F1F29"/>
    <w:rsid w:val="007F3CCA"/>
    <w:rsid w:val="007F5241"/>
    <w:rsid w:val="007F5592"/>
    <w:rsid w:val="008027B5"/>
    <w:rsid w:val="008060D0"/>
    <w:rsid w:val="008062A5"/>
    <w:rsid w:val="0080687E"/>
    <w:rsid w:val="00810AF7"/>
    <w:rsid w:val="00817198"/>
    <w:rsid w:val="00824FC0"/>
    <w:rsid w:val="008330CA"/>
    <w:rsid w:val="00834202"/>
    <w:rsid w:val="008343F3"/>
    <w:rsid w:val="00837415"/>
    <w:rsid w:val="00837955"/>
    <w:rsid w:val="0084600B"/>
    <w:rsid w:val="00850A70"/>
    <w:rsid w:val="00850E90"/>
    <w:rsid w:val="0085412A"/>
    <w:rsid w:val="00857636"/>
    <w:rsid w:val="00867719"/>
    <w:rsid w:val="00870891"/>
    <w:rsid w:val="008712B9"/>
    <w:rsid w:val="008754FC"/>
    <w:rsid w:val="00875C82"/>
    <w:rsid w:val="00883F17"/>
    <w:rsid w:val="00885A7D"/>
    <w:rsid w:val="00890913"/>
    <w:rsid w:val="0089660F"/>
    <w:rsid w:val="008A13A5"/>
    <w:rsid w:val="008A14BC"/>
    <w:rsid w:val="008A2F7C"/>
    <w:rsid w:val="008A38AE"/>
    <w:rsid w:val="008B5864"/>
    <w:rsid w:val="008C209B"/>
    <w:rsid w:val="008C327C"/>
    <w:rsid w:val="008C5361"/>
    <w:rsid w:val="008C56D5"/>
    <w:rsid w:val="008C5C98"/>
    <w:rsid w:val="008C7F24"/>
    <w:rsid w:val="008D421C"/>
    <w:rsid w:val="008D6607"/>
    <w:rsid w:val="008E0C92"/>
    <w:rsid w:val="008E1C62"/>
    <w:rsid w:val="008E1FD2"/>
    <w:rsid w:val="008E30F7"/>
    <w:rsid w:val="008E5326"/>
    <w:rsid w:val="008E54B8"/>
    <w:rsid w:val="008E5660"/>
    <w:rsid w:val="008E59C4"/>
    <w:rsid w:val="008F1F44"/>
    <w:rsid w:val="008F2810"/>
    <w:rsid w:val="008F29B6"/>
    <w:rsid w:val="008F4ADE"/>
    <w:rsid w:val="00902FF4"/>
    <w:rsid w:val="0090579D"/>
    <w:rsid w:val="0090612A"/>
    <w:rsid w:val="00907A64"/>
    <w:rsid w:val="00907BB0"/>
    <w:rsid w:val="00910C59"/>
    <w:rsid w:val="00911118"/>
    <w:rsid w:val="009117DC"/>
    <w:rsid w:val="0091355E"/>
    <w:rsid w:val="00914126"/>
    <w:rsid w:val="009160DF"/>
    <w:rsid w:val="00916329"/>
    <w:rsid w:val="00921E32"/>
    <w:rsid w:val="009244C1"/>
    <w:rsid w:val="00924B03"/>
    <w:rsid w:val="009264CC"/>
    <w:rsid w:val="0093178A"/>
    <w:rsid w:val="00933066"/>
    <w:rsid w:val="0093379A"/>
    <w:rsid w:val="00943B7A"/>
    <w:rsid w:val="0094402E"/>
    <w:rsid w:val="0094605B"/>
    <w:rsid w:val="009463E4"/>
    <w:rsid w:val="00947268"/>
    <w:rsid w:val="00957F05"/>
    <w:rsid w:val="00962006"/>
    <w:rsid w:val="0096315A"/>
    <w:rsid w:val="00965841"/>
    <w:rsid w:val="0096670D"/>
    <w:rsid w:val="00966F81"/>
    <w:rsid w:val="0097106F"/>
    <w:rsid w:val="0097145F"/>
    <w:rsid w:val="0097202F"/>
    <w:rsid w:val="009730A8"/>
    <w:rsid w:val="00973BBF"/>
    <w:rsid w:val="00975594"/>
    <w:rsid w:val="00977165"/>
    <w:rsid w:val="00980512"/>
    <w:rsid w:val="009817F9"/>
    <w:rsid w:val="00983106"/>
    <w:rsid w:val="009862BA"/>
    <w:rsid w:val="00990DF1"/>
    <w:rsid w:val="0099132E"/>
    <w:rsid w:val="009A078F"/>
    <w:rsid w:val="009A0981"/>
    <w:rsid w:val="009A1397"/>
    <w:rsid w:val="009A416F"/>
    <w:rsid w:val="009A5C96"/>
    <w:rsid w:val="009B045D"/>
    <w:rsid w:val="009B3654"/>
    <w:rsid w:val="009B3964"/>
    <w:rsid w:val="009B52F7"/>
    <w:rsid w:val="009B6721"/>
    <w:rsid w:val="009B7380"/>
    <w:rsid w:val="009C032D"/>
    <w:rsid w:val="009C099C"/>
    <w:rsid w:val="009C26B4"/>
    <w:rsid w:val="009D0F4A"/>
    <w:rsid w:val="009D4D4E"/>
    <w:rsid w:val="009D5395"/>
    <w:rsid w:val="009D6DD1"/>
    <w:rsid w:val="009E2384"/>
    <w:rsid w:val="009E6AE1"/>
    <w:rsid w:val="009F1682"/>
    <w:rsid w:val="009F192F"/>
    <w:rsid w:val="009F2F2C"/>
    <w:rsid w:val="009F4432"/>
    <w:rsid w:val="009F473D"/>
    <w:rsid w:val="009F4BE9"/>
    <w:rsid w:val="009F55F6"/>
    <w:rsid w:val="009F5AF7"/>
    <w:rsid w:val="009F79DD"/>
    <w:rsid w:val="00A03C14"/>
    <w:rsid w:val="00A06386"/>
    <w:rsid w:val="00A07BA0"/>
    <w:rsid w:val="00A14B09"/>
    <w:rsid w:val="00A14DAA"/>
    <w:rsid w:val="00A173A1"/>
    <w:rsid w:val="00A21EA7"/>
    <w:rsid w:val="00A23697"/>
    <w:rsid w:val="00A26203"/>
    <w:rsid w:val="00A3439A"/>
    <w:rsid w:val="00A37D86"/>
    <w:rsid w:val="00A44C65"/>
    <w:rsid w:val="00A45BF1"/>
    <w:rsid w:val="00A477CD"/>
    <w:rsid w:val="00A50140"/>
    <w:rsid w:val="00A5067C"/>
    <w:rsid w:val="00A51311"/>
    <w:rsid w:val="00A51ACD"/>
    <w:rsid w:val="00A51ACF"/>
    <w:rsid w:val="00A528AB"/>
    <w:rsid w:val="00A55829"/>
    <w:rsid w:val="00A612CA"/>
    <w:rsid w:val="00A6337D"/>
    <w:rsid w:val="00A679BE"/>
    <w:rsid w:val="00A67E2B"/>
    <w:rsid w:val="00A70938"/>
    <w:rsid w:val="00A7354D"/>
    <w:rsid w:val="00A738EC"/>
    <w:rsid w:val="00A7594D"/>
    <w:rsid w:val="00A75A09"/>
    <w:rsid w:val="00A763B1"/>
    <w:rsid w:val="00A830F0"/>
    <w:rsid w:val="00A83D7C"/>
    <w:rsid w:val="00A90CF2"/>
    <w:rsid w:val="00A92EC4"/>
    <w:rsid w:val="00A93102"/>
    <w:rsid w:val="00A93874"/>
    <w:rsid w:val="00A9457E"/>
    <w:rsid w:val="00AA041B"/>
    <w:rsid w:val="00AA0B8B"/>
    <w:rsid w:val="00AA16DE"/>
    <w:rsid w:val="00AA3ACE"/>
    <w:rsid w:val="00AA56F0"/>
    <w:rsid w:val="00AB1069"/>
    <w:rsid w:val="00AB2820"/>
    <w:rsid w:val="00AB5004"/>
    <w:rsid w:val="00AB5BFB"/>
    <w:rsid w:val="00AB6A8F"/>
    <w:rsid w:val="00AB72F3"/>
    <w:rsid w:val="00AB775B"/>
    <w:rsid w:val="00AB7E06"/>
    <w:rsid w:val="00AC0DE2"/>
    <w:rsid w:val="00AC1625"/>
    <w:rsid w:val="00AC217C"/>
    <w:rsid w:val="00AC60E6"/>
    <w:rsid w:val="00AC67EB"/>
    <w:rsid w:val="00AD0F56"/>
    <w:rsid w:val="00AD3208"/>
    <w:rsid w:val="00AD4F4D"/>
    <w:rsid w:val="00AD5ADD"/>
    <w:rsid w:val="00AE3295"/>
    <w:rsid w:val="00AE4C5A"/>
    <w:rsid w:val="00AF154C"/>
    <w:rsid w:val="00AF37E8"/>
    <w:rsid w:val="00B04B20"/>
    <w:rsid w:val="00B0662F"/>
    <w:rsid w:val="00B1104A"/>
    <w:rsid w:val="00B16CE4"/>
    <w:rsid w:val="00B208A2"/>
    <w:rsid w:val="00B22717"/>
    <w:rsid w:val="00B22B27"/>
    <w:rsid w:val="00B23626"/>
    <w:rsid w:val="00B475EF"/>
    <w:rsid w:val="00B47C4F"/>
    <w:rsid w:val="00B51A68"/>
    <w:rsid w:val="00B51B53"/>
    <w:rsid w:val="00B57557"/>
    <w:rsid w:val="00B57ADE"/>
    <w:rsid w:val="00B602E7"/>
    <w:rsid w:val="00B63B93"/>
    <w:rsid w:val="00B645F4"/>
    <w:rsid w:val="00B66423"/>
    <w:rsid w:val="00B66864"/>
    <w:rsid w:val="00B67E9A"/>
    <w:rsid w:val="00B70760"/>
    <w:rsid w:val="00B70AF0"/>
    <w:rsid w:val="00B76573"/>
    <w:rsid w:val="00B76DD2"/>
    <w:rsid w:val="00B77B1A"/>
    <w:rsid w:val="00B86A11"/>
    <w:rsid w:val="00B86B22"/>
    <w:rsid w:val="00B86EC6"/>
    <w:rsid w:val="00B8742B"/>
    <w:rsid w:val="00B93694"/>
    <w:rsid w:val="00B9474B"/>
    <w:rsid w:val="00B94B8D"/>
    <w:rsid w:val="00B95E47"/>
    <w:rsid w:val="00B97AA5"/>
    <w:rsid w:val="00BA5A14"/>
    <w:rsid w:val="00BA7E27"/>
    <w:rsid w:val="00BB2225"/>
    <w:rsid w:val="00BB3B21"/>
    <w:rsid w:val="00BC044F"/>
    <w:rsid w:val="00BC078A"/>
    <w:rsid w:val="00BC76C0"/>
    <w:rsid w:val="00BC7C1E"/>
    <w:rsid w:val="00BD0118"/>
    <w:rsid w:val="00BD0643"/>
    <w:rsid w:val="00BD10B7"/>
    <w:rsid w:val="00BD1D57"/>
    <w:rsid w:val="00BD2D7C"/>
    <w:rsid w:val="00BD4B2F"/>
    <w:rsid w:val="00BD4DE3"/>
    <w:rsid w:val="00BD4FF9"/>
    <w:rsid w:val="00BD5C23"/>
    <w:rsid w:val="00BE0682"/>
    <w:rsid w:val="00BE0A91"/>
    <w:rsid w:val="00BE2779"/>
    <w:rsid w:val="00BE36BA"/>
    <w:rsid w:val="00BE4C6F"/>
    <w:rsid w:val="00BE72F8"/>
    <w:rsid w:val="00BF0D92"/>
    <w:rsid w:val="00BF1A2A"/>
    <w:rsid w:val="00BF35A4"/>
    <w:rsid w:val="00BF6CD9"/>
    <w:rsid w:val="00C02B73"/>
    <w:rsid w:val="00C03DB3"/>
    <w:rsid w:val="00C118BE"/>
    <w:rsid w:val="00C1259C"/>
    <w:rsid w:val="00C20C88"/>
    <w:rsid w:val="00C21003"/>
    <w:rsid w:val="00C22698"/>
    <w:rsid w:val="00C24574"/>
    <w:rsid w:val="00C26352"/>
    <w:rsid w:val="00C30A5C"/>
    <w:rsid w:val="00C347DB"/>
    <w:rsid w:val="00C35AF4"/>
    <w:rsid w:val="00C415CC"/>
    <w:rsid w:val="00C4637E"/>
    <w:rsid w:val="00C467A8"/>
    <w:rsid w:val="00C51DFB"/>
    <w:rsid w:val="00C56252"/>
    <w:rsid w:val="00C56AAC"/>
    <w:rsid w:val="00C57A8F"/>
    <w:rsid w:val="00C60960"/>
    <w:rsid w:val="00C67036"/>
    <w:rsid w:val="00C702DF"/>
    <w:rsid w:val="00C73A12"/>
    <w:rsid w:val="00C77991"/>
    <w:rsid w:val="00C806D0"/>
    <w:rsid w:val="00C829D4"/>
    <w:rsid w:val="00C84FD0"/>
    <w:rsid w:val="00C8760D"/>
    <w:rsid w:val="00C93FC9"/>
    <w:rsid w:val="00CA11E5"/>
    <w:rsid w:val="00CA2EE5"/>
    <w:rsid w:val="00CA3517"/>
    <w:rsid w:val="00CA6E4E"/>
    <w:rsid w:val="00CA75DE"/>
    <w:rsid w:val="00CB51FA"/>
    <w:rsid w:val="00CB5928"/>
    <w:rsid w:val="00CC1335"/>
    <w:rsid w:val="00CC2968"/>
    <w:rsid w:val="00CD13DA"/>
    <w:rsid w:val="00CD2F12"/>
    <w:rsid w:val="00CD58FE"/>
    <w:rsid w:val="00CD5D2E"/>
    <w:rsid w:val="00CD70CD"/>
    <w:rsid w:val="00CE093E"/>
    <w:rsid w:val="00CE49AC"/>
    <w:rsid w:val="00CF3C12"/>
    <w:rsid w:val="00CF7F60"/>
    <w:rsid w:val="00D035D2"/>
    <w:rsid w:val="00D0573F"/>
    <w:rsid w:val="00D12582"/>
    <w:rsid w:val="00D13338"/>
    <w:rsid w:val="00D1385B"/>
    <w:rsid w:val="00D16E6B"/>
    <w:rsid w:val="00D21B7F"/>
    <w:rsid w:val="00D2503A"/>
    <w:rsid w:val="00D32CC2"/>
    <w:rsid w:val="00D32DFB"/>
    <w:rsid w:val="00D4245A"/>
    <w:rsid w:val="00D44AAF"/>
    <w:rsid w:val="00D50AAE"/>
    <w:rsid w:val="00D50F80"/>
    <w:rsid w:val="00D61583"/>
    <w:rsid w:val="00D6172B"/>
    <w:rsid w:val="00D62F4D"/>
    <w:rsid w:val="00D71DDD"/>
    <w:rsid w:val="00D77054"/>
    <w:rsid w:val="00D800FB"/>
    <w:rsid w:val="00D814DC"/>
    <w:rsid w:val="00D82208"/>
    <w:rsid w:val="00D84544"/>
    <w:rsid w:val="00D86F3C"/>
    <w:rsid w:val="00D875CE"/>
    <w:rsid w:val="00D90368"/>
    <w:rsid w:val="00D91B54"/>
    <w:rsid w:val="00DA13EF"/>
    <w:rsid w:val="00DA7052"/>
    <w:rsid w:val="00DA70C5"/>
    <w:rsid w:val="00DA7F19"/>
    <w:rsid w:val="00DB0B29"/>
    <w:rsid w:val="00DB20A8"/>
    <w:rsid w:val="00DB2326"/>
    <w:rsid w:val="00DB2B7E"/>
    <w:rsid w:val="00DB397D"/>
    <w:rsid w:val="00DC2441"/>
    <w:rsid w:val="00DC3408"/>
    <w:rsid w:val="00DC3532"/>
    <w:rsid w:val="00DC4A12"/>
    <w:rsid w:val="00DC5BF2"/>
    <w:rsid w:val="00DD080A"/>
    <w:rsid w:val="00DD3033"/>
    <w:rsid w:val="00DD32F5"/>
    <w:rsid w:val="00DD4318"/>
    <w:rsid w:val="00DD502C"/>
    <w:rsid w:val="00DD7443"/>
    <w:rsid w:val="00DE357D"/>
    <w:rsid w:val="00DE4550"/>
    <w:rsid w:val="00DF02E2"/>
    <w:rsid w:val="00DF1B63"/>
    <w:rsid w:val="00DF2877"/>
    <w:rsid w:val="00E00283"/>
    <w:rsid w:val="00E00673"/>
    <w:rsid w:val="00E02BD2"/>
    <w:rsid w:val="00E034DF"/>
    <w:rsid w:val="00E03803"/>
    <w:rsid w:val="00E04703"/>
    <w:rsid w:val="00E04F17"/>
    <w:rsid w:val="00E12346"/>
    <w:rsid w:val="00E13D3D"/>
    <w:rsid w:val="00E13FDD"/>
    <w:rsid w:val="00E15BFE"/>
    <w:rsid w:val="00E16317"/>
    <w:rsid w:val="00E22EB3"/>
    <w:rsid w:val="00E300F9"/>
    <w:rsid w:val="00E320F8"/>
    <w:rsid w:val="00E32EE1"/>
    <w:rsid w:val="00E35D96"/>
    <w:rsid w:val="00E36B99"/>
    <w:rsid w:val="00E37810"/>
    <w:rsid w:val="00E45BBC"/>
    <w:rsid w:val="00E46C5E"/>
    <w:rsid w:val="00E474D8"/>
    <w:rsid w:val="00E522FE"/>
    <w:rsid w:val="00E52D85"/>
    <w:rsid w:val="00E56392"/>
    <w:rsid w:val="00E61935"/>
    <w:rsid w:val="00E61B0E"/>
    <w:rsid w:val="00E63D26"/>
    <w:rsid w:val="00E67F62"/>
    <w:rsid w:val="00E75B75"/>
    <w:rsid w:val="00E75C6F"/>
    <w:rsid w:val="00E80927"/>
    <w:rsid w:val="00E81933"/>
    <w:rsid w:val="00E91816"/>
    <w:rsid w:val="00EA0C31"/>
    <w:rsid w:val="00EA1E3D"/>
    <w:rsid w:val="00EA6577"/>
    <w:rsid w:val="00EB22D7"/>
    <w:rsid w:val="00EB353C"/>
    <w:rsid w:val="00EB4974"/>
    <w:rsid w:val="00EB576D"/>
    <w:rsid w:val="00EC182E"/>
    <w:rsid w:val="00EC36F3"/>
    <w:rsid w:val="00EC41E3"/>
    <w:rsid w:val="00ED474D"/>
    <w:rsid w:val="00EE2230"/>
    <w:rsid w:val="00EE2DF2"/>
    <w:rsid w:val="00EE4C5F"/>
    <w:rsid w:val="00EE4D31"/>
    <w:rsid w:val="00EF1BC4"/>
    <w:rsid w:val="00EF55BE"/>
    <w:rsid w:val="00F00623"/>
    <w:rsid w:val="00F037F3"/>
    <w:rsid w:val="00F05EBB"/>
    <w:rsid w:val="00F070CA"/>
    <w:rsid w:val="00F10445"/>
    <w:rsid w:val="00F116D1"/>
    <w:rsid w:val="00F14497"/>
    <w:rsid w:val="00F23E6F"/>
    <w:rsid w:val="00F2675A"/>
    <w:rsid w:val="00F323A2"/>
    <w:rsid w:val="00F32913"/>
    <w:rsid w:val="00F3385A"/>
    <w:rsid w:val="00F40784"/>
    <w:rsid w:val="00F45E2B"/>
    <w:rsid w:val="00F50430"/>
    <w:rsid w:val="00F50A58"/>
    <w:rsid w:val="00F5305D"/>
    <w:rsid w:val="00F55960"/>
    <w:rsid w:val="00F61AC0"/>
    <w:rsid w:val="00F61F4A"/>
    <w:rsid w:val="00F62EF4"/>
    <w:rsid w:val="00F6577F"/>
    <w:rsid w:val="00F7078A"/>
    <w:rsid w:val="00F73647"/>
    <w:rsid w:val="00F74EE7"/>
    <w:rsid w:val="00F81D7C"/>
    <w:rsid w:val="00F86397"/>
    <w:rsid w:val="00F86490"/>
    <w:rsid w:val="00F91C02"/>
    <w:rsid w:val="00FA053F"/>
    <w:rsid w:val="00FA0C6B"/>
    <w:rsid w:val="00FA2127"/>
    <w:rsid w:val="00FA2E26"/>
    <w:rsid w:val="00FA3527"/>
    <w:rsid w:val="00FB01DA"/>
    <w:rsid w:val="00FB0A31"/>
    <w:rsid w:val="00FB208A"/>
    <w:rsid w:val="00FB5212"/>
    <w:rsid w:val="00FB5BE4"/>
    <w:rsid w:val="00FB61C4"/>
    <w:rsid w:val="00FB69E8"/>
    <w:rsid w:val="00FC1260"/>
    <w:rsid w:val="00FC4BAF"/>
    <w:rsid w:val="00FC5DD3"/>
    <w:rsid w:val="00FD1FA8"/>
    <w:rsid w:val="00FD2357"/>
    <w:rsid w:val="00FD3856"/>
    <w:rsid w:val="00FD5997"/>
    <w:rsid w:val="00FD5DD4"/>
    <w:rsid w:val="00FD63B8"/>
    <w:rsid w:val="00FE4098"/>
    <w:rsid w:val="00FE718A"/>
    <w:rsid w:val="00FE7F3F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F109F"/>
  <w15:docId w15:val="{5F7BFA54-9B8C-4DE5-B05E-34CCB1EF3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F65"/>
    <w:pPr>
      <w:spacing w:line="276" w:lineRule="auto"/>
      <w:ind w:firstLine="567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35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5709F"/>
    <w:pPr>
      <w:spacing w:before="100" w:beforeAutospacing="1" w:after="100" w:afterAutospacing="1" w:line="240" w:lineRule="auto"/>
      <w:ind w:firstLine="0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75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675A"/>
  </w:style>
  <w:style w:type="paragraph" w:styleId="a4">
    <w:name w:val="header"/>
    <w:basedOn w:val="a"/>
    <w:link w:val="a5"/>
    <w:uiPriority w:val="99"/>
    <w:unhideWhenUsed/>
    <w:rsid w:val="00C210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2100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210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21003"/>
    <w:rPr>
      <w:sz w:val="22"/>
      <w:szCs w:val="22"/>
      <w:lang w:eastAsia="en-US"/>
    </w:rPr>
  </w:style>
  <w:style w:type="character" w:styleId="a8">
    <w:name w:val="annotation reference"/>
    <w:uiPriority w:val="99"/>
    <w:unhideWhenUsed/>
    <w:rsid w:val="00394B73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94B73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394B73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94B73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394B73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394B7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394B73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3A22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7D18A7"/>
  </w:style>
  <w:style w:type="character" w:customStyle="1" w:styleId="30">
    <w:name w:val="Заголовок 3 Знак"/>
    <w:link w:val="3"/>
    <w:uiPriority w:val="9"/>
    <w:rsid w:val="0035709F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u">
    <w:name w:val="u"/>
    <w:basedOn w:val="a"/>
    <w:rsid w:val="00F8639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Plain Text"/>
    <w:basedOn w:val="a"/>
    <w:link w:val="af0"/>
    <w:rsid w:val="009817F9"/>
    <w:pPr>
      <w:spacing w:line="240" w:lineRule="auto"/>
      <w:ind w:firstLine="0"/>
    </w:pPr>
    <w:rPr>
      <w:rFonts w:ascii="Courier New" w:eastAsia="Times New Roman" w:hAnsi="Courier New"/>
      <w:sz w:val="20"/>
      <w:szCs w:val="20"/>
    </w:rPr>
  </w:style>
  <w:style w:type="character" w:customStyle="1" w:styleId="af0">
    <w:name w:val="Текст Знак"/>
    <w:link w:val="af"/>
    <w:rsid w:val="009817F9"/>
    <w:rPr>
      <w:rFonts w:ascii="Courier New" w:eastAsia="Times New Roman" w:hAnsi="Courier New"/>
    </w:rPr>
  </w:style>
  <w:style w:type="character" w:styleId="af1">
    <w:name w:val="Strong"/>
    <w:uiPriority w:val="22"/>
    <w:qFormat/>
    <w:rsid w:val="00721A74"/>
    <w:rPr>
      <w:b/>
      <w:bCs/>
    </w:rPr>
  </w:style>
  <w:style w:type="paragraph" w:styleId="af2">
    <w:name w:val="List Paragraph"/>
    <w:basedOn w:val="a"/>
    <w:uiPriority w:val="34"/>
    <w:qFormat/>
    <w:rsid w:val="00FE7F3F"/>
    <w:pPr>
      <w:spacing w:after="200"/>
      <w:ind w:left="720" w:firstLine="0"/>
      <w:contextualSpacing/>
    </w:pPr>
  </w:style>
  <w:style w:type="character" w:customStyle="1" w:styleId="af3">
    <w:name w:val="Гипертекстовая ссылка"/>
    <w:rsid w:val="00DD3033"/>
    <w:rPr>
      <w:b/>
      <w:bCs/>
      <w:color w:val="008000"/>
    </w:rPr>
  </w:style>
  <w:style w:type="character" w:customStyle="1" w:styleId="af4">
    <w:name w:val="Цветовое выделение"/>
    <w:rsid w:val="004F76C8"/>
    <w:rPr>
      <w:b/>
      <w:bCs/>
      <w:color w:val="000080"/>
    </w:rPr>
  </w:style>
  <w:style w:type="character" w:styleId="af5">
    <w:name w:val="Hyperlink"/>
    <w:uiPriority w:val="99"/>
    <w:unhideWhenUsed/>
    <w:rsid w:val="00A14B09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50735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f6">
    <w:name w:val="Emphasis"/>
    <w:uiPriority w:val="20"/>
    <w:qFormat/>
    <w:rsid w:val="00507356"/>
    <w:rPr>
      <w:b w:val="0"/>
      <w:bCs w:val="0"/>
      <w:i w:val="0"/>
      <w:iCs w:val="0"/>
    </w:rPr>
  </w:style>
  <w:style w:type="paragraph" w:styleId="af7">
    <w:name w:val="Revision"/>
    <w:hidden/>
    <w:uiPriority w:val="99"/>
    <w:semiHidden/>
    <w:rsid w:val="001905DC"/>
    <w:rPr>
      <w:sz w:val="22"/>
      <w:szCs w:val="22"/>
      <w:lang w:eastAsia="en-US"/>
    </w:rPr>
  </w:style>
  <w:style w:type="paragraph" w:customStyle="1" w:styleId="Default">
    <w:name w:val="Default"/>
    <w:rsid w:val="002544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ubmenu-table">
    <w:name w:val="submenu-table"/>
    <w:basedOn w:val="a0"/>
    <w:rsid w:val="009E6AE1"/>
  </w:style>
  <w:style w:type="paragraph" w:styleId="HTML">
    <w:name w:val="HTML Address"/>
    <w:basedOn w:val="a"/>
    <w:link w:val="HTML0"/>
    <w:semiHidden/>
    <w:unhideWhenUsed/>
    <w:rsid w:val="004F460F"/>
    <w:pPr>
      <w:spacing w:line="240" w:lineRule="auto"/>
      <w:ind w:firstLine="0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link w:val="HTML"/>
    <w:semiHidden/>
    <w:rsid w:val="004F460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messagecontactdisplay">
    <w:name w:val="messagecontactdisplay"/>
    <w:basedOn w:val="a0"/>
    <w:rsid w:val="00313125"/>
  </w:style>
  <w:style w:type="character" w:customStyle="1" w:styleId="31">
    <w:name w:val="Основной текст (3)_"/>
    <w:link w:val="32"/>
    <w:rsid w:val="00055D57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55D57"/>
    <w:pPr>
      <w:widowControl w:val="0"/>
      <w:shd w:val="clear" w:color="auto" w:fill="FFFFFF"/>
      <w:spacing w:before="540" w:after="240" w:line="312" w:lineRule="exact"/>
      <w:ind w:firstLine="0"/>
      <w:jc w:val="center"/>
    </w:pPr>
    <w:rPr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496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3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8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66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8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78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2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3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0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1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5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0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1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90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1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5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0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3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05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8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2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5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17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547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B6B1B-847E-4967-99A9-5AFC61E6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11</Pages>
  <Words>3885</Words>
  <Characters>22149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25983</CharactersWithSpaces>
  <SharedDoc>false</SharedDoc>
  <HLinks>
    <vt:vector size="12" baseType="variant">
      <vt:variant>
        <vt:i4>4521994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consultantplus://offline/ref=A86E8F6AD05BCF4C3B8A21D231DE62A1A2432386D883E628EDDF774E48E0E01CF91FE042265E0FCC058FDDb2A5M</vt:lpwstr>
      </vt:variant>
      <vt:variant>
        <vt:lpwstr/>
      </vt:variant>
      <vt:variant>
        <vt:i4>1507334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consultantplus://offline/ref=A86E8F6AD05BCF4C3B8A3FDF27B23CABA44A7F8CDB80ED7FB7802C131FbEA9M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cp:lastModifiedBy>pavlovich</cp:lastModifiedBy>
  <cp:revision>51</cp:revision>
  <cp:lastPrinted>2021-12-16T05:41:00Z</cp:lastPrinted>
  <dcterms:created xsi:type="dcterms:W3CDTF">2021-12-08T11:16:00Z</dcterms:created>
  <dcterms:modified xsi:type="dcterms:W3CDTF">2022-01-26T12:11:00Z</dcterms:modified>
</cp:coreProperties>
</file>